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C12E2" w14:textId="77777777" w:rsidR="005C3E7B" w:rsidRPr="00D82A58" w:rsidRDefault="005C3E7B" w:rsidP="005C3E7B">
      <w:pPr>
        <w:pStyle w:val="Title1"/>
      </w:pPr>
      <w:bookmarkStart w:id="0" w:name="_Toc96274663"/>
      <w:r w:rsidRPr="00D82A58">
        <w:t>Hillcrest</w:t>
      </w:r>
      <w:r w:rsidR="004A06F4">
        <w:t xml:space="preserve"> Early Years</w:t>
      </w:r>
      <w:r w:rsidRPr="00D82A58">
        <w:t xml:space="preserve"> Acade</w:t>
      </w:r>
      <w:r w:rsidR="004A06F4">
        <w:t>my</w:t>
      </w:r>
      <w:bookmarkEnd w:id="0"/>
    </w:p>
    <w:p w14:paraId="077D40E5" w14:textId="77777777" w:rsidR="005C3E7B" w:rsidRPr="00D82A58" w:rsidRDefault="00D917DF" w:rsidP="005C3E7B">
      <w:pPr>
        <w:pStyle w:val="Title1"/>
      </w:pPr>
      <w:bookmarkStart w:id="1" w:name="_Toc96274664"/>
      <w:r w:rsidRPr="00D82A58">
        <w:rPr>
          <w:noProof/>
          <w:lang w:val="en-GB" w:eastAsia="en-GB"/>
        </w:rPr>
        <w:drawing>
          <wp:anchor distT="0" distB="0" distL="114300" distR="114300" simplePos="0" relativeHeight="251869184" behindDoc="0" locked="0" layoutInCell="1" allowOverlap="1" wp14:anchorId="12D66CBF" wp14:editId="47168892">
            <wp:simplePos x="0" y="0"/>
            <wp:positionH relativeFrom="column">
              <wp:posOffset>1990725</wp:posOffset>
            </wp:positionH>
            <wp:positionV relativeFrom="paragraph">
              <wp:posOffset>189932</wp:posOffset>
            </wp:positionV>
            <wp:extent cx="2662624" cy="259080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ademy Logo 2014.jpg"/>
                    <pic:cNvPicPr/>
                  </pic:nvPicPr>
                  <pic:blipFill>
                    <a:blip r:embed="rId10">
                      <a:extLst>
                        <a:ext uri="{28A0092B-C50C-407E-A947-70E740481C1C}">
                          <a14:useLocalDpi xmlns:a14="http://schemas.microsoft.com/office/drawing/2010/main" val="0"/>
                        </a:ext>
                      </a:extLst>
                    </a:blip>
                    <a:stretch>
                      <a:fillRect/>
                    </a:stretch>
                  </pic:blipFill>
                  <pic:spPr>
                    <a:xfrm>
                      <a:off x="0" y="0"/>
                      <a:ext cx="2662624" cy="2590800"/>
                    </a:xfrm>
                    <a:prstGeom prst="rect">
                      <a:avLst/>
                    </a:prstGeom>
                  </pic:spPr>
                </pic:pic>
              </a:graphicData>
            </a:graphic>
            <wp14:sizeRelH relativeFrom="page">
              <wp14:pctWidth>0</wp14:pctWidth>
            </wp14:sizeRelH>
            <wp14:sizeRelV relativeFrom="page">
              <wp14:pctHeight>0</wp14:pctHeight>
            </wp14:sizeRelV>
          </wp:anchor>
        </w:drawing>
      </w:r>
      <w:bookmarkEnd w:id="1"/>
    </w:p>
    <w:p w14:paraId="6B2F4E08" w14:textId="77777777" w:rsidR="005C3E7B" w:rsidRDefault="005C3E7B" w:rsidP="005C3E7B">
      <w:pPr>
        <w:pStyle w:val="Title1"/>
      </w:pPr>
    </w:p>
    <w:p w14:paraId="10D175A1" w14:textId="77777777" w:rsidR="00D917DF" w:rsidRDefault="00D917DF" w:rsidP="005C3E7B">
      <w:pPr>
        <w:pStyle w:val="Title1"/>
      </w:pPr>
    </w:p>
    <w:p w14:paraId="4E9A6A8B" w14:textId="77777777" w:rsidR="00D917DF" w:rsidRDefault="00D917DF" w:rsidP="005C3E7B">
      <w:pPr>
        <w:pStyle w:val="Title1"/>
      </w:pPr>
    </w:p>
    <w:p w14:paraId="14F63429" w14:textId="77777777" w:rsidR="00D917DF" w:rsidRPr="00D82A58" w:rsidRDefault="00D917DF" w:rsidP="005C3E7B">
      <w:pPr>
        <w:pStyle w:val="Title1"/>
      </w:pPr>
    </w:p>
    <w:p w14:paraId="443BBE52" w14:textId="25DDE7EE" w:rsidR="005C3E7B" w:rsidRPr="00783BE0" w:rsidRDefault="00552933" w:rsidP="005C3E7B">
      <w:pPr>
        <w:pStyle w:val="Title1"/>
      </w:pPr>
      <w:bookmarkStart w:id="2" w:name="_Toc96274665"/>
      <w:r>
        <w:t>Computing</w:t>
      </w:r>
      <w:r w:rsidR="00B65671">
        <w:t xml:space="preserve"> Po</w:t>
      </w:r>
      <w:r w:rsidR="00DB668A">
        <w:t>l</w:t>
      </w:r>
      <w:r w:rsidR="00B65671">
        <w:t>icy</w:t>
      </w:r>
      <w:bookmarkEnd w:id="2"/>
    </w:p>
    <w:p w14:paraId="1BD557A0" w14:textId="77777777" w:rsidR="005C3E7B" w:rsidRPr="00D82A58" w:rsidRDefault="005C3E7B" w:rsidP="005C3E7B">
      <w:pPr>
        <w:pStyle w:val="Title1"/>
      </w:pPr>
    </w:p>
    <w:p w14:paraId="628F46BA" w14:textId="77777777" w:rsidR="005C3E7B" w:rsidRDefault="005C3E7B" w:rsidP="005C3E7B">
      <w:pPr>
        <w:rPr>
          <w:rFonts w:eastAsia="MS Gothic" w:cs="Times New Roman"/>
          <w:b/>
          <w:bCs/>
          <w:sz w:val="48"/>
          <w:szCs w:val="48"/>
          <w:lang w:val="en-US"/>
        </w:rPr>
      </w:pPr>
    </w:p>
    <w:p w14:paraId="2D9930DA" w14:textId="77777777" w:rsidR="005C3E7B" w:rsidRPr="00D82A58" w:rsidRDefault="005C3E7B" w:rsidP="005C3E7B">
      <w:pPr>
        <w:rPr>
          <w:b/>
        </w:rPr>
      </w:pPr>
    </w:p>
    <w:p w14:paraId="68F3E885" w14:textId="77777777" w:rsidR="005C3E7B" w:rsidRPr="00D82A58" w:rsidRDefault="005C3E7B" w:rsidP="005C3E7B">
      <w:pPr>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5C3E7B" w:rsidRPr="00D82A58" w14:paraId="21CF3B2B" w14:textId="77777777" w:rsidTr="00BC47BA">
        <w:tc>
          <w:tcPr>
            <w:tcW w:w="2127" w:type="dxa"/>
            <w:shd w:val="clear" w:color="auto" w:fill="BFBFBF"/>
          </w:tcPr>
          <w:p w14:paraId="702C2189" w14:textId="77777777" w:rsidR="005C3E7B" w:rsidRPr="00D82A58" w:rsidRDefault="005C3E7B" w:rsidP="00BC47BA">
            <w:pPr>
              <w:rPr>
                <w:b/>
              </w:rPr>
            </w:pPr>
            <w:r w:rsidRPr="00D82A58">
              <w:rPr>
                <w:b/>
              </w:rPr>
              <w:t>Approved by:</w:t>
            </w:r>
          </w:p>
        </w:tc>
        <w:tc>
          <w:tcPr>
            <w:tcW w:w="3727" w:type="dxa"/>
            <w:shd w:val="clear" w:color="auto" w:fill="BFBFBF"/>
          </w:tcPr>
          <w:p w14:paraId="680F8233" w14:textId="4F0024F5" w:rsidR="005C3E7B" w:rsidRPr="00D82A58" w:rsidRDefault="005C3E7B" w:rsidP="00BC47BA">
            <w:r w:rsidRPr="00D82A58">
              <w:t>Hillcrest Early Years Academy</w:t>
            </w:r>
          </w:p>
        </w:tc>
        <w:tc>
          <w:tcPr>
            <w:tcW w:w="3587" w:type="dxa"/>
            <w:shd w:val="clear" w:color="auto" w:fill="BFBFBF"/>
          </w:tcPr>
          <w:p w14:paraId="3602BB11" w14:textId="5FE67EC6" w:rsidR="005C3E7B" w:rsidRPr="00D82A58" w:rsidRDefault="005C3E7B" w:rsidP="00BE60C7"/>
        </w:tc>
      </w:tr>
      <w:tr w:rsidR="005C3E7B" w:rsidRPr="00D82A58" w14:paraId="4A18EEB9" w14:textId="77777777" w:rsidTr="00BC47BA">
        <w:tc>
          <w:tcPr>
            <w:tcW w:w="2127" w:type="dxa"/>
            <w:shd w:val="clear" w:color="auto" w:fill="BFBFBF"/>
          </w:tcPr>
          <w:p w14:paraId="261D98BF" w14:textId="77777777" w:rsidR="005C3E7B" w:rsidRPr="00D82A58" w:rsidRDefault="005C3E7B" w:rsidP="00BC47BA">
            <w:pPr>
              <w:rPr>
                <w:b/>
              </w:rPr>
            </w:pPr>
            <w:r w:rsidRPr="00D82A58">
              <w:rPr>
                <w:b/>
              </w:rPr>
              <w:t>Last reviewed on:</w:t>
            </w:r>
          </w:p>
        </w:tc>
        <w:tc>
          <w:tcPr>
            <w:tcW w:w="7314" w:type="dxa"/>
            <w:gridSpan w:val="2"/>
            <w:shd w:val="clear" w:color="auto" w:fill="BFBFBF"/>
          </w:tcPr>
          <w:p w14:paraId="58798CBC" w14:textId="405DEEFF" w:rsidR="005C3E7B" w:rsidRPr="00D82A58" w:rsidRDefault="00412E46" w:rsidP="00BC47BA">
            <w:r>
              <w:t>November 2024</w:t>
            </w:r>
          </w:p>
        </w:tc>
      </w:tr>
      <w:tr w:rsidR="005C3E7B" w:rsidRPr="00D82A58" w14:paraId="6A42A059" w14:textId="77777777" w:rsidTr="00BC47BA">
        <w:tc>
          <w:tcPr>
            <w:tcW w:w="2127" w:type="dxa"/>
            <w:shd w:val="clear" w:color="auto" w:fill="BFBFBF"/>
          </w:tcPr>
          <w:p w14:paraId="398B14A9" w14:textId="77777777" w:rsidR="005C3E7B" w:rsidRPr="00D82A58" w:rsidRDefault="005C3E7B" w:rsidP="00BC47BA">
            <w:pPr>
              <w:rPr>
                <w:b/>
              </w:rPr>
            </w:pPr>
            <w:r w:rsidRPr="00D82A58">
              <w:rPr>
                <w:b/>
              </w:rPr>
              <w:t>Next review due by:</w:t>
            </w:r>
          </w:p>
        </w:tc>
        <w:tc>
          <w:tcPr>
            <w:tcW w:w="7314" w:type="dxa"/>
            <w:gridSpan w:val="2"/>
            <w:shd w:val="clear" w:color="auto" w:fill="BFBFBF"/>
          </w:tcPr>
          <w:p w14:paraId="27A46EFD" w14:textId="1C5B1999" w:rsidR="005C3E7B" w:rsidRPr="00D82A58" w:rsidRDefault="00412E46" w:rsidP="00BC47BA">
            <w:r>
              <w:t>November 2025</w:t>
            </w:r>
          </w:p>
        </w:tc>
      </w:tr>
    </w:tbl>
    <w:p w14:paraId="190E5844" w14:textId="77777777" w:rsidR="005C3E7B" w:rsidRDefault="005C3E7B" w:rsidP="005C3E7B">
      <w:pPr>
        <w:jc w:val="center"/>
        <w:rPr>
          <w:rFonts w:cs="Times New Roman"/>
          <w:sz w:val="24"/>
          <w:szCs w:val="24"/>
        </w:rPr>
      </w:pPr>
    </w:p>
    <w:p w14:paraId="565CEBB0" w14:textId="77777777" w:rsidR="005C3E7B" w:rsidRPr="00D82A58" w:rsidRDefault="005C3E7B" w:rsidP="005C3E7B"/>
    <w:p w14:paraId="45CAA79D" w14:textId="77777777" w:rsidR="008A2C27" w:rsidRDefault="008A2C27" w:rsidP="008A2C27">
      <w:pPr>
        <w:autoSpaceDE w:val="0"/>
        <w:autoSpaceDN w:val="0"/>
        <w:adjustRightInd w:val="0"/>
        <w:spacing w:after="0" w:line="240" w:lineRule="auto"/>
        <w:jc w:val="center"/>
        <w:rPr>
          <w:rFonts w:cs="Times New Roman"/>
          <w:b/>
          <w:bCs/>
          <w:sz w:val="24"/>
          <w:szCs w:val="24"/>
        </w:rPr>
      </w:pPr>
    </w:p>
    <w:p w14:paraId="0A8D025D" w14:textId="77777777" w:rsidR="005C3E7B" w:rsidRDefault="005C3E7B" w:rsidP="008A2C27">
      <w:pPr>
        <w:autoSpaceDE w:val="0"/>
        <w:autoSpaceDN w:val="0"/>
        <w:adjustRightInd w:val="0"/>
        <w:spacing w:after="0" w:line="240" w:lineRule="auto"/>
        <w:jc w:val="center"/>
        <w:rPr>
          <w:rFonts w:cs="Times New Roman"/>
          <w:b/>
          <w:bCs/>
          <w:sz w:val="24"/>
          <w:szCs w:val="24"/>
        </w:rPr>
      </w:pPr>
    </w:p>
    <w:p w14:paraId="5EA05278" w14:textId="711C98F4" w:rsidR="00971755" w:rsidRDefault="00971755" w:rsidP="00971755">
      <w:pPr>
        <w:autoSpaceDE w:val="0"/>
        <w:autoSpaceDN w:val="0"/>
        <w:adjustRightInd w:val="0"/>
        <w:spacing w:after="0" w:line="240" w:lineRule="auto"/>
        <w:jc w:val="center"/>
        <w:rPr>
          <w:rFonts w:cs="Times New Roman"/>
          <w:b/>
          <w:bCs/>
          <w:sz w:val="24"/>
          <w:szCs w:val="24"/>
        </w:rPr>
      </w:pPr>
    </w:p>
    <w:p w14:paraId="26E5ECB8" w14:textId="6EA94A0F" w:rsidR="005C3E7B" w:rsidRDefault="005C3E7B" w:rsidP="005926E9">
      <w:pPr>
        <w:tabs>
          <w:tab w:val="left" w:pos="1920"/>
        </w:tabs>
        <w:rPr>
          <w:b/>
          <w:sz w:val="24"/>
          <w:szCs w:val="24"/>
        </w:rPr>
      </w:pPr>
    </w:p>
    <w:p w14:paraId="6F8B0480" w14:textId="22F1A1CF" w:rsidR="00DB668A" w:rsidRDefault="00DB668A" w:rsidP="005926E9">
      <w:pPr>
        <w:tabs>
          <w:tab w:val="left" w:pos="1920"/>
        </w:tabs>
        <w:rPr>
          <w:b/>
          <w:sz w:val="24"/>
          <w:szCs w:val="24"/>
        </w:rPr>
      </w:pPr>
    </w:p>
    <w:p w14:paraId="3B134965" w14:textId="7CF03642" w:rsidR="00DA4BD9" w:rsidRPr="00DA4BD9" w:rsidRDefault="00775A22" w:rsidP="00DA4BD9">
      <w:pPr>
        <w:pStyle w:val="TOCHeading"/>
        <w:spacing w:before="0" w:after="120"/>
        <w:rPr>
          <w:rFonts w:asciiTheme="minorHAnsi" w:hAnsiTheme="minorHAnsi" w:cstheme="minorHAnsi"/>
          <w:b/>
          <w:noProof/>
          <w:sz w:val="28"/>
          <w:szCs w:val="28"/>
        </w:rPr>
      </w:pPr>
      <w:r w:rsidRPr="00FF0E49">
        <w:rPr>
          <w:rFonts w:asciiTheme="minorHAnsi" w:hAnsiTheme="minorHAnsi" w:cstheme="minorHAnsi"/>
          <w:b/>
          <w:sz w:val="28"/>
          <w:szCs w:val="28"/>
        </w:rPr>
        <w:t>Contents</w:t>
      </w:r>
      <w:r w:rsidRPr="00FF0E49">
        <w:rPr>
          <w:rFonts w:asciiTheme="minorHAnsi" w:hAnsiTheme="minorHAnsi" w:cstheme="minorHAnsi"/>
          <w:bCs/>
          <w:noProof/>
          <w:szCs w:val="20"/>
        </w:rPr>
        <w:fldChar w:fldCharType="begin"/>
      </w:r>
      <w:r w:rsidRPr="00FF0E49">
        <w:rPr>
          <w:rFonts w:asciiTheme="minorHAnsi" w:hAnsiTheme="minorHAnsi" w:cstheme="minorHAnsi"/>
          <w:bCs/>
          <w:noProof/>
          <w:szCs w:val="20"/>
        </w:rPr>
        <w:instrText xml:space="preserve"> TOC \o "1-3" \h \z \u </w:instrText>
      </w:r>
      <w:r w:rsidRPr="00FF0E49">
        <w:rPr>
          <w:rFonts w:asciiTheme="minorHAnsi" w:hAnsiTheme="minorHAnsi" w:cstheme="minorHAnsi"/>
          <w:bCs/>
          <w:noProof/>
          <w:szCs w:val="20"/>
        </w:rPr>
        <w:fldChar w:fldCharType="separate"/>
      </w:r>
    </w:p>
    <w:p w14:paraId="6DF37FA8" w14:textId="2489EA13"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66" w:history="1">
        <w:r w:rsidRPr="00001FA2">
          <w:rPr>
            <w:rStyle w:val="Hyperlink"/>
            <w:rFonts w:cstheme="minorHAnsi"/>
            <w:noProof/>
          </w:rPr>
          <w:t>1. Aims</w:t>
        </w:r>
        <w:r>
          <w:rPr>
            <w:noProof/>
            <w:webHidden/>
          </w:rPr>
          <w:tab/>
        </w:r>
        <w:r>
          <w:rPr>
            <w:noProof/>
            <w:webHidden/>
          </w:rPr>
          <w:fldChar w:fldCharType="begin"/>
        </w:r>
        <w:r>
          <w:rPr>
            <w:noProof/>
            <w:webHidden/>
          </w:rPr>
          <w:instrText xml:space="preserve"> PAGEREF _Toc96274666 \h </w:instrText>
        </w:r>
        <w:r>
          <w:rPr>
            <w:noProof/>
            <w:webHidden/>
          </w:rPr>
        </w:r>
        <w:r>
          <w:rPr>
            <w:noProof/>
            <w:webHidden/>
          </w:rPr>
          <w:fldChar w:fldCharType="separate"/>
        </w:r>
        <w:r w:rsidR="00F33652">
          <w:rPr>
            <w:noProof/>
            <w:webHidden/>
          </w:rPr>
          <w:t>2</w:t>
        </w:r>
        <w:r>
          <w:rPr>
            <w:noProof/>
            <w:webHidden/>
          </w:rPr>
          <w:fldChar w:fldCharType="end"/>
        </w:r>
      </w:hyperlink>
    </w:p>
    <w:p w14:paraId="31753350" w14:textId="57406926"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67" w:history="1">
        <w:r w:rsidRPr="00001FA2">
          <w:rPr>
            <w:rStyle w:val="Hyperlink"/>
            <w:rFonts w:cstheme="minorHAnsi"/>
            <w:noProof/>
          </w:rPr>
          <w:t>2. Roles and Responsibilities</w:t>
        </w:r>
        <w:r>
          <w:rPr>
            <w:noProof/>
            <w:webHidden/>
          </w:rPr>
          <w:tab/>
        </w:r>
        <w:r>
          <w:rPr>
            <w:noProof/>
            <w:webHidden/>
          </w:rPr>
          <w:fldChar w:fldCharType="begin"/>
        </w:r>
        <w:r>
          <w:rPr>
            <w:noProof/>
            <w:webHidden/>
          </w:rPr>
          <w:instrText xml:space="preserve"> PAGEREF _Toc96274667 \h </w:instrText>
        </w:r>
        <w:r>
          <w:rPr>
            <w:noProof/>
            <w:webHidden/>
          </w:rPr>
        </w:r>
        <w:r>
          <w:rPr>
            <w:noProof/>
            <w:webHidden/>
          </w:rPr>
          <w:fldChar w:fldCharType="separate"/>
        </w:r>
        <w:r w:rsidR="00F33652">
          <w:rPr>
            <w:noProof/>
            <w:webHidden/>
          </w:rPr>
          <w:t>2</w:t>
        </w:r>
        <w:r>
          <w:rPr>
            <w:noProof/>
            <w:webHidden/>
          </w:rPr>
          <w:fldChar w:fldCharType="end"/>
        </w:r>
      </w:hyperlink>
    </w:p>
    <w:p w14:paraId="783E5176" w14:textId="1ABA97AA"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68" w:history="1">
        <w:r w:rsidRPr="00001FA2">
          <w:rPr>
            <w:rStyle w:val="Hyperlink"/>
            <w:rFonts w:cstheme="minorHAnsi"/>
            <w:noProof/>
          </w:rPr>
          <w:t>3. Resources</w:t>
        </w:r>
        <w:r>
          <w:rPr>
            <w:noProof/>
            <w:webHidden/>
          </w:rPr>
          <w:tab/>
        </w:r>
        <w:r>
          <w:rPr>
            <w:noProof/>
            <w:webHidden/>
          </w:rPr>
          <w:fldChar w:fldCharType="begin"/>
        </w:r>
        <w:r>
          <w:rPr>
            <w:noProof/>
            <w:webHidden/>
          </w:rPr>
          <w:instrText xml:space="preserve"> PAGEREF _Toc96274668 \h </w:instrText>
        </w:r>
        <w:r>
          <w:rPr>
            <w:noProof/>
            <w:webHidden/>
          </w:rPr>
        </w:r>
        <w:r>
          <w:rPr>
            <w:noProof/>
            <w:webHidden/>
          </w:rPr>
          <w:fldChar w:fldCharType="separate"/>
        </w:r>
        <w:r w:rsidR="00F33652">
          <w:rPr>
            <w:noProof/>
            <w:webHidden/>
          </w:rPr>
          <w:t>3</w:t>
        </w:r>
        <w:r>
          <w:rPr>
            <w:noProof/>
            <w:webHidden/>
          </w:rPr>
          <w:fldChar w:fldCharType="end"/>
        </w:r>
      </w:hyperlink>
    </w:p>
    <w:p w14:paraId="09C80E10" w14:textId="0A55AF32"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69" w:history="1">
        <w:r w:rsidRPr="00001FA2">
          <w:rPr>
            <w:rStyle w:val="Hyperlink"/>
            <w:rFonts w:cstheme="minorHAnsi"/>
            <w:noProof/>
          </w:rPr>
          <w:t>4. E-Safety</w:t>
        </w:r>
        <w:r>
          <w:rPr>
            <w:noProof/>
            <w:webHidden/>
          </w:rPr>
          <w:tab/>
        </w:r>
        <w:r>
          <w:rPr>
            <w:noProof/>
            <w:webHidden/>
          </w:rPr>
          <w:fldChar w:fldCharType="begin"/>
        </w:r>
        <w:r>
          <w:rPr>
            <w:noProof/>
            <w:webHidden/>
          </w:rPr>
          <w:instrText xml:space="preserve"> PAGEREF _Toc96274669 \h </w:instrText>
        </w:r>
        <w:r>
          <w:rPr>
            <w:noProof/>
            <w:webHidden/>
          </w:rPr>
        </w:r>
        <w:r>
          <w:rPr>
            <w:noProof/>
            <w:webHidden/>
          </w:rPr>
          <w:fldChar w:fldCharType="separate"/>
        </w:r>
        <w:r w:rsidR="00F33652">
          <w:rPr>
            <w:noProof/>
            <w:webHidden/>
          </w:rPr>
          <w:t>3</w:t>
        </w:r>
        <w:r>
          <w:rPr>
            <w:noProof/>
            <w:webHidden/>
          </w:rPr>
          <w:fldChar w:fldCharType="end"/>
        </w:r>
      </w:hyperlink>
    </w:p>
    <w:p w14:paraId="5AD02865" w14:textId="61E151BF"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70" w:history="1">
        <w:r w:rsidRPr="00001FA2">
          <w:rPr>
            <w:rStyle w:val="Hyperlink"/>
            <w:rFonts w:cstheme="minorHAnsi"/>
            <w:noProof/>
          </w:rPr>
          <w:t>6. Entitlement</w:t>
        </w:r>
        <w:r>
          <w:rPr>
            <w:noProof/>
            <w:webHidden/>
          </w:rPr>
          <w:tab/>
        </w:r>
        <w:r>
          <w:rPr>
            <w:noProof/>
            <w:webHidden/>
          </w:rPr>
          <w:fldChar w:fldCharType="begin"/>
        </w:r>
        <w:r>
          <w:rPr>
            <w:noProof/>
            <w:webHidden/>
          </w:rPr>
          <w:instrText xml:space="preserve"> PAGEREF _Toc96274670 \h </w:instrText>
        </w:r>
        <w:r>
          <w:rPr>
            <w:noProof/>
            <w:webHidden/>
          </w:rPr>
        </w:r>
        <w:r>
          <w:rPr>
            <w:noProof/>
            <w:webHidden/>
          </w:rPr>
          <w:fldChar w:fldCharType="separate"/>
        </w:r>
        <w:r w:rsidR="00F33652">
          <w:rPr>
            <w:noProof/>
            <w:webHidden/>
          </w:rPr>
          <w:t>3</w:t>
        </w:r>
        <w:r>
          <w:rPr>
            <w:noProof/>
            <w:webHidden/>
          </w:rPr>
          <w:fldChar w:fldCharType="end"/>
        </w:r>
      </w:hyperlink>
    </w:p>
    <w:p w14:paraId="7EAA8773" w14:textId="472D5E90"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71" w:history="1">
        <w:r w:rsidRPr="00001FA2">
          <w:rPr>
            <w:rStyle w:val="Hyperlink"/>
            <w:rFonts w:cstheme="minorHAnsi"/>
            <w:noProof/>
          </w:rPr>
          <w:t>7. Health and Safety</w:t>
        </w:r>
        <w:r>
          <w:rPr>
            <w:noProof/>
            <w:webHidden/>
          </w:rPr>
          <w:tab/>
        </w:r>
        <w:r>
          <w:rPr>
            <w:noProof/>
            <w:webHidden/>
          </w:rPr>
          <w:fldChar w:fldCharType="begin"/>
        </w:r>
        <w:r>
          <w:rPr>
            <w:noProof/>
            <w:webHidden/>
          </w:rPr>
          <w:instrText xml:space="preserve"> PAGEREF _Toc96274671 \h </w:instrText>
        </w:r>
        <w:r>
          <w:rPr>
            <w:noProof/>
            <w:webHidden/>
          </w:rPr>
        </w:r>
        <w:r>
          <w:rPr>
            <w:noProof/>
            <w:webHidden/>
          </w:rPr>
          <w:fldChar w:fldCharType="separate"/>
        </w:r>
        <w:r w:rsidR="00F33652">
          <w:rPr>
            <w:noProof/>
            <w:webHidden/>
          </w:rPr>
          <w:t>4</w:t>
        </w:r>
        <w:r>
          <w:rPr>
            <w:noProof/>
            <w:webHidden/>
          </w:rPr>
          <w:fldChar w:fldCharType="end"/>
        </w:r>
      </w:hyperlink>
    </w:p>
    <w:p w14:paraId="6F1B4208" w14:textId="17B39969" w:rsidR="00DA4BD9" w:rsidRDefault="00DA4BD9">
      <w:pPr>
        <w:pStyle w:val="TOC1"/>
        <w:tabs>
          <w:tab w:val="right" w:leader="dot" w:pos="10456"/>
        </w:tabs>
        <w:rPr>
          <w:rFonts w:asciiTheme="minorHAnsi" w:eastAsiaTheme="minorEastAsia" w:hAnsiTheme="minorHAnsi" w:cstheme="minorBidi"/>
          <w:noProof/>
          <w:sz w:val="22"/>
          <w:szCs w:val="22"/>
          <w:lang w:eastAsia="ja-JP"/>
        </w:rPr>
      </w:pPr>
      <w:hyperlink w:anchor="_Toc96274672" w:history="1">
        <w:r w:rsidRPr="00001FA2">
          <w:rPr>
            <w:rStyle w:val="Hyperlink"/>
            <w:rFonts w:cstheme="minorHAnsi"/>
            <w:noProof/>
          </w:rPr>
          <w:t>8. Training and CPD</w:t>
        </w:r>
        <w:r>
          <w:rPr>
            <w:noProof/>
            <w:webHidden/>
          </w:rPr>
          <w:tab/>
        </w:r>
        <w:r>
          <w:rPr>
            <w:noProof/>
            <w:webHidden/>
          </w:rPr>
          <w:fldChar w:fldCharType="begin"/>
        </w:r>
        <w:r>
          <w:rPr>
            <w:noProof/>
            <w:webHidden/>
          </w:rPr>
          <w:instrText xml:space="preserve"> PAGEREF _Toc96274672 \h </w:instrText>
        </w:r>
        <w:r>
          <w:rPr>
            <w:noProof/>
            <w:webHidden/>
          </w:rPr>
        </w:r>
        <w:r>
          <w:rPr>
            <w:noProof/>
            <w:webHidden/>
          </w:rPr>
          <w:fldChar w:fldCharType="separate"/>
        </w:r>
        <w:r w:rsidR="00F33652">
          <w:rPr>
            <w:noProof/>
            <w:webHidden/>
          </w:rPr>
          <w:t>4</w:t>
        </w:r>
        <w:r>
          <w:rPr>
            <w:noProof/>
            <w:webHidden/>
          </w:rPr>
          <w:fldChar w:fldCharType="end"/>
        </w:r>
      </w:hyperlink>
    </w:p>
    <w:p w14:paraId="7BC94C3B" w14:textId="03C12578" w:rsidR="00775A22" w:rsidRPr="0075775A" w:rsidRDefault="00775A22" w:rsidP="00775A22">
      <w:pPr>
        <w:pStyle w:val="1bodycopy10pt"/>
        <w:rPr>
          <w:rFonts w:asciiTheme="minorHAnsi" w:hAnsiTheme="minorHAnsi" w:cstheme="minorHAnsi"/>
          <w:noProof/>
        </w:rPr>
      </w:pPr>
      <w:r w:rsidRPr="00FF0E49">
        <w:rPr>
          <w:rFonts w:asciiTheme="minorHAnsi" w:hAnsiTheme="minorHAnsi" w:cstheme="minorHAnsi"/>
          <w:noProof/>
          <w:szCs w:val="20"/>
        </w:rPr>
        <w:fldChar w:fldCharType="end"/>
      </w:r>
      <w:r w:rsidRPr="00FF0E49">
        <w:rPr>
          <w:rFonts w:asciiTheme="minorHAnsi" w:hAnsiTheme="minorHAnsi" w:cstheme="minorHAnsi"/>
          <w:noProof/>
        </w:rPr>
        <mc:AlternateContent>
          <mc:Choice Requires="wps">
            <w:drawing>
              <wp:anchor distT="4294967294" distB="4294967294" distL="114300" distR="114300" simplePos="0" relativeHeight="251871232" behindDoc="0" locked="0" layoutInCell="1" allowOverlap="1" wp14:anchorId="6AD8B4EA" wp14:editId="130782E0">
                <wp:simplePos x="0" y="0"/>
                <wp:positionH relativeFrom="column">
                  <wp:posOffset>0</wp:posOffset>
                </wp:positionH>
                <wp:positionV relativeFrom="paragraph">
                  <wp:posOffset>-1</wp:posOffset>
                </wp:positionV>
                <wp:extent cx="6158865"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217419" id="Straight Connector 6" o:spid="_x0000_s1026" style="position:absolute;flip:y;z-index:2518712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47E658C" w14:textId="77777777" w:rsidR="00775A22" w:rsidRPr="00364BE5" w:rsidRDefault="00775A22" w:rsidP="00775A22">
      <w:pPr>
        <w:pStyle w:val="Heading1"/>
        <w:rPr>
          <w:rFonts w:asciiTheme="minorHAnsi" w:hAnsiTheme="minorHAnsi" w:cstheme="minorHAnsi"/>
          <w:color w:val="0F243E" w:themeColor="text2" w:themeShade="80"/>
          <w:sz w:val="24"/>
          <w:szCs w:val="24"/>
        </w:rPr>
      </w:pPr>
      <w:bookmarkStart w:id="3" w:name="_Toc96274666"/>
      <w:r w:rsidRPr="00364BE5">
        <w:rPr>
          <w:rFonts w:asciiTheme="minorHAnsi" w:hAnsiTheme="minorHAnsi" w:cstheme="minorHAnsi"/>
          <w:color w:val="0F243E" w:themeColor="text2" w:themeShade="80"/>
          <w:sz w:val="24"/>
          <w:szCs w:val="24"/>
        </w:rPr>
        <w:t>1. Aims</w:t>
      </w:r>
      <w:bookmarkEnd w:id="3"/>
    </w:p>
    <w:p w14:paraId="0A47E35A" w14:textId="26528BD4" w:rsidR="00FC63AF" w:rsidRPr="00FC63AF" w:rsidRDefault="00FC63AF" w:rsidP="00775A22">
      <w:pPr>
        <w:pStyle w:val="1bodycopy10pt"/>
        <w:rPr>
          <w:rFonts w:asciiTheme="minorHAnsi" w:hAnsiTheme="minorHAnsi" w:cstheme="minorHAnsi"/>
        </w:rPr>
      </w:pPr>
      <w:r w:rsidRPr="00FC63AF">
        <w:rPr>
          <w:rFonts w:asciiTheme="minorHAnsi" w:hAnsiTheme="minorHAnsi" w:cstheme="minorHAnsi"/>
        </w:rPr>
        <w:t>At Hillcrest Early Years Academy, we recognise that children are living within an increasingly technological world and aim to develop confidence and knowledge in this area. Computing skills are taught specifically during computing session</w:t>
      </w:r>
      <w:r w:rsidR="00AE024B">
        <w:rPr>
          <w:rFonts w:asciiTheme="minorHAnsi" w:hAnsiTheme="minorHAnsi" w:cstheme="minorHAnsi"/>
        </w:rPr>
        <w:t>s in Year 2 and through continuous provision in Year 1</w:t>
      </w:r>
      <w:r w:rsidRPr="00FC63AF">
        <w:rPr>
          <w:rFonts w:asciiTheme="minorHAnsi" w:hAnsiTheme="minorHAnsi" w:cstheme="minorHAnsi"/>
        </w:rPr>
        <w:t>. Skills are practised in sessions and then applied across the curriculum to enhance other subjects. Alongside computing skills, we regularly revisit internet safety and the importance of why we need to keep ourselves safe of the internet. As children leave our academy, we aim for children to transfer this knowledge and have the confidence to implement these skills in everyday situations.</w:t>
      </w:r>
    </w:p>
    <w:p w14:paraId="300A9E47" w14:textId="56A70B8D" w:rsidR="00775A22" w:rsidRDefault="00775A22" w:rsidP="00775A22">
      <w:pPr>
        <w:pStyle w:val="1bodycopy10pt"/>
        <w:rPr>
          <w:rFonts w:asciiTheme="minorHAnsi" w:hAnsiTheme="minorHAnsi" w:cstheme="minorHAnsi"/>
        </w:rPr>
      </w:pPr>
      <w:r w:rsidRPr="00FF0E49">
        <w:rPr>
          <w:rFonts w:asciiTheme="minorHAnsi" w:hAnsiTheme="minorHAnsi" w:cstheme="minorHAnsi"/>
        </w:rPr>
        <w:t>This policy aims to:</w:t>
      </w:r>
    </w:p>
    <w:p w14:paraId="612E876D" w14:textId="63951455" w:rsidR="00FC63AF" w:rsidRPr="00FC63AF" w:rsidRDefault="00FC63AF" w:rsidP="00FC63AF">
      <w:pPr>
        <w:pStyle w:val="1bodycopy10pt"/>
        <w:numPr>
          <w:ilvl w:val="0"/>
          <w:numId w:val="27"/>
        </w:numPr>
        <w:rPr>
          <w:rFonts w:asciiTheme="minorHAnsi" w:hAnsiTheme="minorHAnsi" w:cstheme="minorHAnsi"/>
        </w:rPr>
      </w:pPr>
      <w:r w:rsidRPr="00FC63AF">
        <w:rPr>
          <w:rFonts w:asciiTheme="minorHAnsi" w:hAnsiTheme="minorHAnsi" w:cstheme="minorHAnsi"/>
        </w:rPr>
        <w:t xml:space="preserve">Ensure a comprehensive </w:t>
      </w:r>
      <w:r>
        <w:rPr>
          <w:rFonts w:asciiTheme="minorHAnsi" w:hAnsiTheme="minorHAnsi" w:cstheme="minorHAnsi"/>
        </w:rPr>
        <w:t xml:space="preserve">and fun </w:t>
      </w:r>
      <w:r w:rsidRPr="00FC63AF">
        <w:rPr>
          <w:rFonts w:asciiTheme="minorHAnsi" w:hAnsiTheme="minorHAnsi" w:cstheme="minorHAnsi"/>
        </w:rPr>
        <w:t>computing curriculum is provided for all children</w:t>
      </w:r>
      <w:r>
        <w:rPr>
          <w:rFonts w:asciiTheme="minorHAnsi" w:hAnsiTheme="minorHAnsi" w:cstheme="minorHAnsi"/>
        </w:rPr>
        <w:t xml:space="preserve"> </w:t>
      </w:r>
      <w:r w:rsidRPr="00FC63AF">
        <w:rPr>
          <w:rFonts w:asciiTheme="minorHAnsi" w:hAnsiTheme="minorHAnsi" w:cstheme="minorHAnsi"/>
        </w:rPr>
        <w:t>regardless of ethnic origin, gender, class, aptitude or disability.</w:t>
      </w:r>
    </w:p>
    <w:p w14:paraId="510E3B09" w14:textId="188CF6DE" w:rsidR="00FC63AF" w:rsidRPr="00FC63AF" w:rsidRDefault="00FC63AF" w:rsidP="00FC63AF">
      <w:pPr>
        <w:pStyle w:val="1bodycopy10pt"/>
        <w:numPr>
          <w:ilvl w:val="0"/>
          <w:numId w:val="27"/>
        </w:numPr>
        <w:rPr>
          <w:rFonts w:asciiTheme="minorHAnsi" w:hAnsiTheme="minorHAnsi" w:cstheme="minorHAnsi"/>
        </w:rPr>
      </w:pPr>
      <w:r w:rsidRPr="00FC63AF">
        <w:rPr>
          <w:rFonts w:asciiTheme="minorHAnsi" w:hAnsiTheme="minorHAnsi" w:cstheme="minorHAnsi"/>
        </w:rPr>
        <w:t>Meet the national curriculum requirements for Computing.</w:t>
      </w:r>
    </w:p>
    <w:p w14:paraId="36E86DF0" w14:textId="7F351D95" w:rsidR="00FC63AF" w:rsidRPr="00FC63AF" w:rsidRDefault="00FC63AF" w:rsidP="00FC63AF">
      <w:pPr>
        <w:pStyle w:val="1bodycopy10pt"/>
        <w:numPr>
          <w:ilvl w:val="0"/>
          <w:numId w:val="27"/>
        </w:numPr>
        <w:rPr>
          <w:rFonts w:asciiTheme="minorHAnsi" w:hAnsiTheme="minorHAnsi" w:cstheme="minorHAnsi"/>
        </w:rPr>
      </w:pPr>
      <w:r w:rsidRPr="00FC63AF">
        <w:rPr>
          <w:rFonts w:asciiTheme="minorHAnsi" w:hAnsiTheme="minorHAnsi" w:cstheme="minorHAnsi"/>
        </w:rPr>
        <w:t xml:space="preserve">Embed </w:t>
      </w:r>
      <w:r>
        <w:rPr>
          <w:rFonts w:asciiTheme="minorHAnsi" w:hAnsiTheme="minorHAnsi" w:cstheme="minorHAnsi"/>
        </w:rPr>
        <w:t>Co</w:t>
      </w:r>
      <w:r w:rsidRPr="00FC63AF">
        <w:rPr>
          <w:rFonts w:asciiTheme="minorHAnsi" w:hAnsiTheme="minorHAnsi" w:cstheme="minorHAnsi"/>
        </w:rPr>
        <w:t xml:space="preserve">mputing </w:t>
      </w:r>
      <w:r>
        <w:rPr>
          <w:rFonts w:asciiTheme="minorHAnsi" w:hAnsiTheme="minorHAnsi" w:cstheme="minorHAnsi"/>
        </w:rPr>
        <w:t>in other areas of the children’s learning</w:t>
      </w:r>
      <w:r w:rsidRPr="00FC63AF">
        <w:rPr>
          <w:rFonts w:asciiTheme="minorHAnsi" w:hAnsiTheme="minorHAnsi" w:cstheme="minorHAnsi"/>
        </w:rPr>
        <w:t>.</w:t>
      </w:r>
    </w:p>
    <w:p w14:paraId="1A71C12B" w14:textId="34F44743" w:rsidR="00FC63AF" w:rsidRPr="00FC63AF" w:rsidRDefault="00FC63AF" w:rsidP="00FC63AF">
      <w:pPr>
        <w:pStyle w:val="1bodycopy10pt"/>
        <w:numPr>
          <w:ilvl w:val="0"/>
          <w:numId w:val="27"/>
        </w:numPr>
        <w:rPr>
          <w:rFonts w:asciiTheme="minorHAnsi" w:hAnsiTheme="minorHAnsi" w:cstheme="minorHAnsi"/>
        </w:rPr>
      </w:pPr>
      <w:r w:rsidRPr="00FC63AF">
        <w:rPr>
          <w:rFonts w:asciiTheme="minorHAnsi" w:hAnsiTheme="minorHAnsi" w:cstheme="minorHAnsi"/>
        </w:rPr>
        <w:t>Provide our children with a</w:t>
      </w:r>
      <w:r>
        <w:rPr>
          <w:rFonts w:asciiTheme="minorHAnsi" w:hAnsiTheme="minorHAnsi" w:cstheme="minorHAnsi"/>
        </w:rPr>
        <w:t xml:space="preserve"> fun and </w:t>
      </w:r>
      <w:r w:rsidRPr="00FC63AF">
        <w:rPr>
          <w:rFonts w:asciiTheme="minorHAnsi" w:hAnsiTheme="minorHAnsi" w:cstheme="minorHAnsi"/>
        </w:rPr>
        <w:t>enjoyable experience of comput</w:t>
      </w:r>
      <w:r w:rsidR="00AE024B">
        <w:rPr>
          <w:rFonts w:asciiTheme="minorHAnsi" w:hAnsiTheme="minorHAnsi" w:cstheme="minorHAnsi"/>
        </w:rPr>
        <w:t>ing</w:t>
      </w:r>
      <w:r>
        <w:rPr>
          <w:rFonts w:asciiTheme="minorHAnsi" w:hAnsiTheme="minorHAnsi" w:cstheme="minorHAnsi"/>
        </w:rPr>
        <w:t>,</w:t>
      </w:r>
      <w:r w:rsidRPr="00FC63AF">
        <w:rPr>
          <w:rFonts w:asciiTheme="minorHAnsi" w:hAnsiTheme="minorHAnsi" w:cstheme="minorHAnsi"/>
        </w:rPr>
        <w:t xml:space="preserve"> so that they will</w:t>
      </w:r>
      <w:r>
        <w:rPr>
          <w:rFonts w:asciiTheme="minorHAnsi" w:hAnsiTheme="minorHAnsi" w:cstheme="minorHAnsi"/>
        </w:rPr>
        <w:t xml:space="preserve"> </w:t>
      </w:r>
      <w:r w:rsidRPr="00FC63AF">
        <w:rPr>
          <w:rFonts w:asciiTheme="minorHAnsi" w:hAnsiTheme="minorHAnsi" w:cstheme="minorHAnsi"/>
        </w:rPr>
        <w:t>develop a deep and lasting interest and may be motivated to use them further.</w:t>
      </w:r>
    </w:p>
    <w:p w14:paraId="0A052014" w14:textId="69C755F6" w:rsidR="00FC63AF" w:rsidRPr="00FC63AF" w:rsidRDefault="00FC63AF" w:rsidP="00FC63AF">
      <w:pPr>
        <w:pStyle w:val="1bodycopy10pt"/>
        <w:numPr>
          <w:ilvl w:val="0"/>
          <w:numId w:val="27"/>
        </w:numPr>
        <w:rPr>
          <w:rFonts w:asciiTheme="minorHAnsi" w:hAnsiTheme="minorHAnsi" w:cstheme="minorHAnsi"/>
        </w:rPr>
      </w:pPr>
      <w:r>
        <w:rPr>
          <w:rFonts w:asciiTheme="minorHAnsi" w:hAnsiTheme="minorHAnsi" w:cstheme="minorHAnsi"/>
        </w:rPr>
        <w:t>Teach</w:t>
      </w:r>
      <w:r w:rsidRPr="00FC63AF">
        <w:rPr>
          <w:rFonts w:asciiTheme="minorHAnsi" w:hAnsiTheme="minorHAnsi" w:cstheme="minorHAnsi"/>
        </w:rPr>
        <w:t xml:space="preserve"> children to use </w:t>
      </w:r>
      <w:r>
        <w:rPr>
          <w:rFonts w:asciiTheme="minorHAnsi" w:hAnsiTheme="minorHAnsi" w:cstheme="minorHAnsi"/>
        </w:rPr>
        <w:t>technology</w:t>
      </w:r>
      <w:r w:rsidRPr="00FC63AF">
        <w:rPr>
          <w:rFonts w:asciiTheme="minorHAnsi" w:hAnsiTheme="minorHAnsi" w:cstheme="minorHAnsi"/>
        </w:rPr>
        <w:t xml:space="preserve"> in </w:t>
      </w:r>
      <w:r>
        <w:rPr>
          <w:rFonts w:asciiTheme="minorHAnsi" w:hAnsiTheme="minorHAnsi" w:cstheme="minorHAnsi"/>
        </w:rPr>
        <w:t>imaginative and explorative</w:t>
      </w:r>
      <w:r w:rsidRPr="00FC63AF">
        <w:rPr>
          <w:rFonts w:asciiTheme="minorHAnsi" w:hAnsiTheme="minorHAnsi" w:cstheme="minorHAnsi"/>
        </w:rPr>
        <w:t xml:space="preserve"> ways. </w:t>
      </w:r>
    </w:p>
    <w:p w14:paraId="3ADA13AD" w14:textId="1BD91D7D" w:rsidR="00FC63AF" w:rsidRPr="00FC63AF" w:rsidRDefault="00FC63AF" w:rsidP="00FC63AF">
      <w:pPr>
        <w:pStyle w:val="1bodycopy10pt"/>
        <w:numPr>
          <w:ilvl w:val="0"/>
          <w:numId w:val="27"/>
        </w:numPr>
        <w:rPr>
          <w:rFonts w:asciiTheme="minorHAnsi" w:hAnsiTheme="minorHAnsi" w:cstheme="minorHAnsi"/>
        </w:rPr>
      </w:pPr>
      <w:r w:rsidRPr="00FC63AF">
        <w:rPr>
          <w:rFonts w:asciiTheme="minorHAnsi" w:hAnsiTheme="minorHAnsi" w:cstheme="minorHAnsi"/>
        </w:rPr>
        <w:t xml:space="preserve">Ensure that </w:t>
      </w:r>
      <w:r>
        <w:rPr>
          <w:rFonts w:asciiTheme="minorHAnsi" w:hAnsiTheme="minorHAnsi" w:cstheme="minorHAnsi"/>
        </w:rPr>
        <w:t>children are aware of the risks when using online resources and how their action can affect others.</w:t>
      </w:r>
    </w:p>
    <w:p w14:paraId="35BC90E5" w14:textId="734D0C6A" w:rsidR="00775A22" w:rsidRDefault="00775A22" w:rsidP="00775A22">
      <w:pPr>
        <w:pStyle w:val="Heading1"/>
        <w:rPr>
          <w:rFonts w:asciiTheme="minorHAnsi" w:hAnsiTheme="minorHAnsi" w:cstheme="minorHAnsi"/>
          <w:color w:val="0F243E" w:themeColor="text2" w:themeShade="80"/>
          <w:sz w:val="24"/>
          <w:szCs w:val="24"/>
        </w:rPr>
      </w:pPr>
      <w:bookmarkStart w:id="4" w:name="_Toc96274667"/>
      <w:r w:rsidRPr="007D195D">
        <w:rPr>
          <w:rFonts w:asciiTheme="minorHAnsi" w:hAnsiTheme="minorHAnsi" w:cstheme="minorHAnsi"/>
          <w:color w:val="0F243E" w:themeColor="text2" w:themeShade="80"/>
          <w:sz w:val="24"/>
          <w:szCs w:val="24"/>
        </w:rPr>
        <w:t xml:space="preserve">2. </w:t>
      </w:r>
      <w:r w:rsidR="00552933">
        <w:rPr>
          <w:rFonts w:asciiTheme="minorHAnsi" w:hAnsiTheme="minorHAnsi" w:cstheme="minorHAnsi"/>
          <w:color w:val="0F243E" w:themeColor="text2" w:themeShade="80"/>
          <w:sz w:val="24"/>
          <w:szCs w:val="24"/>
        </w:rPr>
        <w:t>Roles and Responsibilities</w:t>
      </w:r>
      <w:bookmarkEnd w:id="4"/>
      <w:r w:rsidR="00552933">
        <w:rPr>
          <w:rFonts w:asciiTheme="minorHAnsi" w:hAnsiTheme="minorHAnsi" w:cstheme="minorHAnsi"/>
          <w:color w:val="0F243E" w:themeColor="text2" w:themeShade="80"/>
          <w:sz w:val="24"/>
          <w:szCs w:val="24"/>
        </w:rPr>
        <w:t xml:space="preserve">  </w:t>
      </w:r>
    </w:p>
    <w:p w14:paraId="6DE22DB3" w14:textId="19001B26" w:rsidR="00FC63AF" w:rsidRDefault="00FC63AF" w:rsidP="00FC63AF"/>
    <w:p w14:paraId="672E4C2A" w14:textId="7FD937EC" w:rsidR="00FC63AF" w:rsidRDefault="00FC63AF" w:rsidP="00FC63AF">
      <w:r>
        <w:t>The Senior Leadership Team will:</w:t>
      </w:r>
    </w:p>
    <w:p w14:paraId="4B4356C3" w14:textId="401A1ADD" w:rsidR="00FC63AF" w:rsidRDefault="00FC63AF" w:rsidP="00FC63AF">
      <w:pPr>
        <w:pStyle w:val="ListParagraph"/>
        <w:numPr>
          <w:ilvl w:val="0"/>
          <w:numId w:val="28"/>
        </w:numPr>
      </w:pPr>
      <w:r>
        <w:t>Monitor the implementation of this policy.</w:t>
      </w:r>
    </w:p>
    <w:p w14:paraId="44855DC3" w14:textId="503EAE13" w:rsidR="00FC63AF" w:rsidRDefault="00FC63AF" w:rsidP="00FC63AF">
      <w:pPr>
        <w:pStyle w:val="ListParagraph"/>
        <w:numPr>
          <w:ilvl w:val="0"/>
          <w:numId w:val="28"/>
        </w:numPr>
      </w:pPr>
      <w:r>
        <w:t xml:space="preserve">Work together with all staff to adapt and enhance </w:t>
      </w:r>
      <w:r w:rsidR="00BE5366">
        <w:t>the curriculum when required.</w:t>
      </w:r>
    </w:p>
    <w:p w14:paraId="0FA8ECCA" w14:textId="70998BCF" w:rsidR="00BE5366" w:rsidRDefault="00BE5366" w:rsidP="00BE5366">
      <w:r>
        <w:t>The Subject Lead will:</w:t>
      </w:r>
    </w:p>
    <w:p w14:paraId="52F794B8" w14:textId="1E9FBA41" w:rsidR="00BE5366" w:rsidRDefault="00BE5366" w:rsidP="00BE5366">
      <w:pPr>
        <w:pStyle w:val="ListParagraph"/>
        <w:numPr>
          <w:ilvl w:val="0"/>
          <w:numId w:val="29"/>
        </w:numPr>
      </w:pPr>
      <w:r>
        <w:t>Plan, create and update the Computing scheme of learning.</w:t>
      </w:r>
    </w:p>
    <w:p w14:paraId="70B90123" w14:textId="52962FCA" w:rsidR="00BE5366" w:rsidRDefault="00BE5366" w:rsidP="00BE5366">
      <w:pPr>
        <w:pStyle w:val="ListParagraph"/>
        <w:numPr>
          <w:ilvl w:val="0"/>
          <w:numId w:val="29"/>
        </w:numPr>
      </w:pPr>
      <w:r>
        <w:t>Support teachers with planning and use of resources.</w:t>
      </w:r>
    </w:p>
    <w:p w14:paraId="66B429FA" w14:textId="40F65B08" w:rsidR="00BE5366" w:rsidRDefault="00BE5366" w:rsidP="00BE5366">
      <w:pPr>
        <w:pStyle w:val="ListParagraph"/>
        <w:numPr>
          <w:ilvl w:val="0"/>
          <w:numId w:val="29"/>
        </w:numPr>
      </w:pPr>
      <w:r>
        <w:t>Regularly observe and ensure that computing skills are implemented throughout the school.</w:t>
      </w:r>
    </w:p>
    <w:p w14:paraId="460F2B41" w14:textId="3973F234" w:rsidR="00BE5366" w:rsidRDefault="00BE5366" w:rsidP="00BE5366">
      <w:pPr>
        <w:pStyle w:val="ListParagraph"/>
        <w:numPr>
          <w:ilvl w:val="0"/>
          <w:numId w:val="29"/>
        </w:numPr>
      </w:pPr>
      <w:r>
        <w:t>Undertake relevant CPD and training to keep methods up to date and maintain standards.</w:t>
      </w:r>
    </w:p>
    <w:p w14:paraId="301F7A0D" w14:textId="25B00BA0" w:rsidR="00BE5366" w:rsidRDefault="00BE5366" w:rsidP="00BE5366">
      <w:r>
        <w:t>Teachers will:</w:t>
      </w:r>
    </w:p>
    <w:p w14:paraId="6DBACD91" w14:textId="6CEB551D" w:rsidR="00BE5366" w:rsidRDefault="00BE5366" w:rsidP="00BE5366">
      <w:pPr>
        <w:pStyle w:val="ListParagraph"/>
        <w:numPr>
          <w:ilvl w:val="0"/>
          <w:numId w:val="31"/>
        </w:numPr>
      </w:pPr>
      <w:r>
        <w:t>Utilise long term plans to deliver engaging and high-quality learning.</w:t>
      </w:r>
    </w:p>
    <w:p w14:paraId="75BAFB49" w14:textId="70BFE6BF" w:rsidR="00BE5366" w:rsidRDefault="00BE5366" w:rsidP="00BE5366">
      <w:pPr>
        <w:pStyle w:val="ListParagraph"/>
        <w:numPr>
          <w:ilvl w:val="0"/>
          <w:numId w:val="31"/>
        </w:numPr>
      </w:pPr>
      <w:r>
        <w:t>Differentiate lessons/opportunities as needed to meet the needs of all children.</w:t>
      </w:r>
    </w:p>
    <w:p w14:paraId="50790FAF" w14:textId="6C334EDB" w:rsidR="00BE5366" w:rsidRDefault="00BE5366" w:rsidP="00BE5366">
      <w:pPr>
        <w:pStyle w:val="ListParagraph"/>
        <w:numPr>
          <w:ilvl w:val="0"/>
          <w:numId w:val="31"/>
        </w:numPr>
      </w:pPr>
      <w:r>
        <w:lastRenderedPageBreak/>
        <w:t>Follow relevant policies, including the E-Safety policy.</w:t>
      </w:r>
    </w:p>
    <w:p w14:paraId="48D2A89B" w14:textId="6EB80BF8" w:rsidR="00BE5366" w:rsidRDefault="00BE5366" w:rsidP="00BE5366">
      <w:r>
        <w:t>All staff will:</w:t>
      </w:r>
    </w:p>
    <w:p w14:paraId="0A65A657" w14:textId="3502D634" w:rsidR="00BE5366" w:rsidRDefault="00BE5366" w:rsidP="00BE5366">
      <w:pPr>
        <w:pStyle w:val="ListParagraph"/>
        <w:numPr>
          <w:ilvl w:val="0"/>
          <w:numId w:val="30"/>
        </w:numPr>
      </w:pPr>
      <w:r>
        <w:t>Ensure children are using technology safely and appropriately.</w:t>
      </w:r>
    </w:p>
    <w:p w14:paraId="48E05278" w14:textId="72BF8C3D" w:rsidR="00BE5366" w:rsidRPr="00FC63AF" w:rsidRDefault="00BE5366" w:rsidP="00BE5366">
      <w:pPr>
        <w:pStyle w:val="ListParagraph"/>
        <w:numPr>
          <w:ilvl w:val="0"/>
          <w:numId w:val="30"/>
        </w:numPr>
      </w:pPr>
      <w:r>
        <w:t>Follow relevant policies, including the E-Safety policy.</w:t>
      </w:r>
    </w:p>
    <w:p w14:paraId="0DFF13DB" w14:textId="476DECAD" w:rsidR="00A40CC4" w:rsidRPr="00552933" w:rsidRDefault="00775A22" w:rsidP="00552933">
      <w:pPr>
        <w:pStyle w:val="Heading1"/>
        <w:rPr>
          <w:rFonts w:asciiTheme="minorHAnsi" w:hAnsiTheme="minorHAnsi" w:cstheme="minorHAnsi"/>
          <w:color w:val="0F243E" w:themeColor="text2" w:themeShade="80"/>
          <w:sz w:val="24"/>
          <w:szCs w:val="24"/>
        </w:rPr>
      </w:pPr>
      <w:bookmarkStart w:id="5" w:name="_Toc96274668"/>
      <w:r w:rsidRPr="007D195D">
        <w:rPr>
          <w:rFonts w:asciiTheme="minorHAnsi" w:hAnsiTheme="minorHAnsi" w:cstheme="minorHAnsi"/>
          <w:color w:val="0F243E" w:themeColor="text2" w:themeShade="80"/>
          <w:sz w:val="24"/>
          <w:szCs w:val="24"/>
        </w:rPr>
        <w:t xml:space="preserve">3. </w:t>
      </w:r>
      <w:r w:rsidR="00552933">
        <w:rPr>
          <w:rFonts w:asciiTheme="minorHAnsi" w:hAnsiTheme="minorHAnsi" w:cstheme="minorHAnsi"/>
          <w:color w:val="0F243E" w:themeColor="text2" w:themeShade="80"/>
          <w:sz w:val="24"/>
          <w:szCs w:val="24"/>
        </w:rPr>
        <w:t>Resources</w:t>
      </w:r>
      <w:bookmarkEnd w:id="5"/>
    </w:p>
    <w:p w14:paraId="4DB640F7" w14:textId="63E73578" w:rsidR="00BE5366" w:rsidRDefault="00BE5366" w:rsidP="00BE5366">
      <w:pPr>
        <w:pStyle w:val="1bodycopy10pt"/>
        <w:rPr>
          <w:rFonts w:asciiTheme="minorHAnsi" w:hAnsiTheme="minorHAnsi" w:cstheme="minorHAnsi"/>
        </w:rPr>
      </w:pPr>
    </w:p>
    <w:p w14:paraId="6FE3AE73" w14:textId="7CF55092" w:rsidR="00BE5366" w:rsidRDefault="00BE5366" w:rsidP="00BE5366">
      <w:pPr>
        <w:pStyle w:val="1bodycopy10pt"/>
        <w:rPr>
          <w:rFonts w:asciiTheme="minorHAnsi" w:hAnsiTheme="minorHAnsi" w:cstheme="minorHAnsi"/>
        </w:rPr>
      </w:pPr>
      <w:r>
        <w:rPr>
          <w:rFonts w:asciiTheme="minorHAnsi" w:hAnsiTheme="minorHAnsi" w:cstheme="minorHAnsi"/>
        </w:rPr>
        <w:t>Nursery and Reception</w:t>
      </w:r>
      <w:r w:rsidR="00AE024B">
        <w:rPr>
          <w:rFonts w:asciiTheme="minorHAnsi" w:hAnsiTheme="minorHAnsi" w:cstheme="minorHAnsi"/>
        </w:rPr>
        <w:t xml:space="preserve"> (EYFS) </w:t>
      </w:r>
    </w:p>
    <w:p w14:paraId="3227BBEC" w14:textId="7C97AC81" w:rsidR="00563B67" w:rsidRDefault="00AE024B" w:rsidP="00BE5366">
      <w:pPr>
        <w:pStyle w:val="1bodycopy10pt"/>
        <w:rPr>
          <w:rFonts w:asciiTheme="minorHAnsi" w:hAnsiTheme="minorHAnsi" w:cstheme="minorHAnsi"/>
        </w:rPr>
      </w:pPr>
      <w:r>
        <w:rPr>
          <w:rFonts w:asciiTheme="minorHAnsi" w:hAnsiTheme="minorHAnsi" w:cstheme="minorHAnsi"/>
        </w:rPr>
        <w:t>Though EYFS does not require specific teaching of computing, there will always be o</w:t>
      </w:r>
      <w:r w:rsidR="00563B67">
        <w:rPr>
          <w:rFonts w:asciiTheme="minorHAnsi" w:hAnsiTheme="minorHAnsi" w:cstheme="minorHAnsi"/>
        </w:rPr>
        <w:t>pportunities to use technology</w:t>
      </w:r>
      <w:r>
        <w:rPr>
          <w:rFonts w:asciiTheme="minorHAnsi" w:hAnsiTheme="minorHAnsi" w:cstheme="minorHAnsi"/>
        </w:rPr>
        <w:t xml:space="preserve"> during continuous provision</w:t>
      </w:r>
      <w:r w:rsidR="00563B67">
        <w:rPr>
          <w:rFonts w:asciiTheme="minorHAnsi" w:hAnsiTheme="minorHAnsi" w:cstheme="minorHAnsi"/>
        </w:rPr>
        <w:t xml:space="preserve"> such as:</w:t>
      </w:r>
    </w:p>
    <w:p w14:paraId="4CB16177" w14:textId="3C046996" w:rsidR="00563B67" w:rsidRDefault="00563B67" w:rsidP="00563B67">
      <w:pPr>
        <w:pStyle w:val="1bodycopy10pt"/>
        <w:numPr>
          <w:ilvl w:val="0"/>
          <w:numId w:val="34"/>
        </w:numPr>
        <w:rPr>
          <w:rFonts w:asciiTheme="minorHAnsi" w:hAnsiTheme="minorHAnsi" w:cstheme="minorHAnsi"/>
        </w:rPr>
      </w:pPr>
      <w:r>
        <w:rPr>
          <w:rFonts w:asciiTheme="minorHAnsi" w:hAnsiTheme="minorHAnsi" w:cstheme="minorHAnsi"/>
        </w:rPr>
        <w:t>Bee-Bots</w:t>
      </w:r>
      <w:r w:rsidR="00AE024B">
        <w:rPr>
          <w:rFonts w:asciiTheme="minorHAnsi" w:hAnsiTheme="minorHAnsi" w:cstheme="minorHAnsi"/>
        </w:rPr>
        <w:t>/Mouse Bots (programmable robots)</w:t>
      </w:r>
    </w:p>
    <w:p w14:paraId="5B266365" w14:textId="6B5FE804" w:rsidR="00563B67" w:rsidRDefault="00563B67" w:rsidP="00563B67">
      <w:pPr>
        <w:pStyle w:val="1bodycopy10pt"/>
        <w:numPr>
          <w:ilvl w:val="0"/>
          <w:numId w:val="34"/>
        </w:numPr>
        <w:rPr>
          <w:rFonts w:asciiTheme="minorHAnsi" w:hAnsiTheme="minorHAnsi" w:cstheme="minorHAnsi"/>
        </w:rPr>
      </w:pPr>
      <w:r>
        <w:rPr>
          <w:rFonts w:asciiTheme="minorHAnsi" w:hAnsiTheme="minorHAnsi" w:cstheme="minorHAnsi"/>
        </w:rPr>
        <w:t>Electronic tablets</w:t>
      </w:r>
      <w:r w:rsidR="00AE024B">
        <w:rPr>
          <w:rFonts w:asciiTheme="minorHAnsi" w:hAnsiTheme="minorHAnsi" w:cstheme="minorHAnsi"/>
        </w:rPr>
        <w:t>/iPads</w:t>
      </w:r>
    </w:p>
    <w:p w14:paraId="7BE964CD" w14:textId="573F7C43" w:rsidR="00563B67" w:rsidRDefault="00563B67" w:rsidP="00563B67">
      <w:pPr>
        <w:pStyle w:val="1bodycopy10pt"/>
        <w:numPr>
          <w:ilvl w:val="0"/>
          <w:numId w:val="34"/>
        </w:numPr>
        <w:rPr>
          <w:rFonts w:asciiTheme="minorHAnsi" w:hAnsiTheme="minorHAnsi" w:cstheme="minorHAnsi"/>
        </w:rPr>
      </w:pPr>
      <w:r>
        <w:rPr>
          <w:rFonts w:asciiTheme="minorHAnsi" w:hAnsiTheme="minorHAnsi" w:cstheme="minorHAnsi"/>
        </w:rPr>
        <w:t>Interactive whiteboards.</w:t>
      </w:r>
    </w:p>
    <w:p w14:paraId="3D3BF3E4" w14:textId="77777777" w:rsidR="00563B67" w:rsidRDefault="00563B67" w:rsidP="00BE5366">
      <w:pPr>
        <w:pStyle w:val="1bodycopy10pt"/>
        <w:rPr>
          <w:rFonts w:asciiTheme="minorHAnsi" w:hAnsiTheme="minorHAnsi" w:cstheme="minorHAnsi"/>
        </w:rPr>
      </w:pPr>
    </w:p>
    <w:p w14:paraId="46EF9FA8" w14:textId="398EFAE5" w:rsidR="009F4925" w:rsidRDefault="009F4925" w:rsidP="00BE5366">
      <w:pPr>
        <w:pStyle w:val="1bodycopy10pt"/>
        <w:rPr>
          <w:rFonts w:asciiTheme="minorHAnsi" w:hAnsiTheme="minorHAnsi" w:cstheme="minorHAnsi"/>
        </w:rPr>
      </w:pPr>
      <w:r>
        <w:rPr>
          <w:rFonts w:asciiTheme="minorHAnsi" w:hAnsiTheme="minorHAnsi" w:cstheme="minorHAnsi"/>
        </w:rPr>
        <w:t>Year One and Two</w:t>
      </w:r>
    </w:p>
    <w:p w14:paraId="7B7804D0" w14:textId="2B9B22B1" w:rsidR="009F4925" w:rsidRDefault="009F4925" w:rsidP="00563B67">
      <w:pPr>
        <w:pStyle w:val="1bodycopy10pt"/>
        <w:numPr>
          <w:ilvl w:val="0"/>
          <w:numId w:val="35"/>
        </w:numPr>
        <w:rPr>
          <w:rFonts w:asciiTheme="minorHAnsi" w:hAnsiTheme="minorHAnsi" w:cstheme="minorHAnsi"/>
        </w:rPr>
      </w:pPr>
      <w:r>
        <w:rPr>
          <w:rFonts w:asciiTheme="minorHAnsi" w:hAnsiTheme="minorHAnsi" w:cstheme="minorHAnsi"/>
        </w:rPr>
        <w:t xml:space="preserve">Every </w:t>
      </w:r>
      <w:r w:rsidR="00563B67">
        <w:rPr>
          <w:rFonts w:asciiTheme="minorHAnsi" w:hAnsiTheme="minorHAnsi" w:cstheme="minorHAnsi"/>
        </w:rPr>
        <w:t>classroom is equipped with an interactive whiteboard.</w:t>
      </w:r>
    </w:p>
    <w:p w14:paraId="68834E9E" w14:textId="553E9620" w:rsidR="00563B67" w:rsidRDefault="00AE024B" w:rsidP="00563B67">
      <w:pPr>
        <w:pStyle w:val="1bodycopy10pt"/>
        <w:numPr>
          <w:ilvl w:val="0"/>
          <w:numId w:val="35"/>
        </w:numPr>
        <w:rPr>
          <w:rFonts w:asciiTheme="minorHAnsi" w:hAnsiTheme="minorHAnsi" w:cstheme="minorHAnsi"/>
        </w:rPr>
      </w:pPr>
      <w:r>
        <w:rPr>
          <w:rFonts w:asciiTheme="minorHAnsi" w:hAnsiTheme="minorHAnsi" w:cstheme="minorHAnsi"/>
        </w:rPr>
        <w:t>There are 30 iPads available to use within school during lessons.</w:t>
      </w:r>
    </w:p>
    <w:p w14:paraId="1F7F3485" w14:textId="6B65305C" w:rsidR="00AE024B" w:rsidRDefault="00AE024B" w:rsidP="00563B67">
      <w:pPr>
        <w:pStyle w:val="1bodycopy10pt"/>
        <w:numPr>
          <w:ilvl w:val="0"/>
          <w:numId w:val="35"/>
        </w:numPr>
        <w:rPr>
          <w:rFonts w:asciiTheme="minorHAnsi" w:hAnsiTheme="minorHAnsi" w:cstheme="minorHAnsi"/>
        </w:rPr>
      </w:pPr>
      <w:r>
        <w:rPr>
          <w:rFonts w:asciiTheme="minorHAnsi" w:hAnsiTheme="minorHAnsi" w:cstheme="minorHAnsi"/>
        </w:rPr>
        <w:t>There are 30 laptops available to use within school during lessons.</w:t>
      </w:r>
    </w:p>
    <w:p w14:paraId="2E3981F9" w14:textId="0C968D3E" w:rsidR="00563B67" w:rsidRDefault="00563B67" w:rsidP="00563B67">
      <w:pPr>
        <w:pStyle w:val="1bodycopy10pt"/>
        <w:numPr>
          <w:ilvl w:val="0"/>
          <w:numId w:val="35"/>
        </w:numPr>
        <w:rPr>
          <w:rFonts w:asciiTheme="minorHAnsi" w:hAnsiTheme="minorHAnsi" w:cstheme="minorHAnsi"/>
        </w:rPr>
      </w:pPr>
      <w:r>
        <w:rPr>
          <w:rFonts w:asciiTheme="minorHAnsi" w:hAnsiTheme="minorHAnsi" w:cstheme="minorHAnsi"/>
        </w:rPr>
        <w:t>Every device and computer in the school is linked to the school network, which is carefully monitored.</w:t>
      </w:r>
    </w:p>
    <w:p w14:paraId="06B52F6F" w14:textId="5F495A23" w:rsidR="00563B67" w:rsidRDefault="00563B67" w:rsidP="00563B67">
      <w:pPr>
        <w:pStyle w:val="1bodycopy10pt"/>
        <w:numPr>
          <w:ilvl w:val="0"/>
          <w:numId w:val="35"/>
        </w:numPr>
        <w:rPr>
          <w:rFonts w:asciiTheme="minorHAnsi" w:hAnsiTheme="minorHAnsi" w:cstheme="minorHAnsi"/>
        </w:rPr>
      </w:pPr>
      <w:r>
        <w:rPr>
          <w:rFonts w:asciiTheme="minorHAnsi" w:hAnsiTheme="minorHAnsi" w:cstheme="minorHAnsi"/>
        </w:rPr>
        <w:t xml:space="preserve">Programmable </w:t>
      </w:r>
      <w:r w:rsidR="00AE024B">
        <w:rPr>
          <w:rFonts w:asciiTheme="minorHAnsi" w:hAnsiTheme="minorHAnsi" w:cstheme="minorHAnsi"/>
        </w:rPr>
        <w:t>robots.</w:t>
      </w:r>
    </w:p>
    <w:p w14:paraId="03753DF2" w14:textId="603F68FB" w:rsidR="00563B67" w:rsidRDefault="00AE024B" w:rsidP="00563B67">
      <w:pPr>
        <w:pStyle w:val="1bodycopy10pt"/>
        <w:numPr>
          <w:ilvl w:val="0"/>
          <w:numId w:val="35"/>
        </w:numPr>
        <w:rPr>
          <w:rFonts w:asciiTheme="minorHAnsi" w:hAnsiTheme="minorHAnsi" w:cstheme="minorHAnsi"/>
        </w:rPr>
      </w:pPr>
      <w:r>
        <w:rPr>
          <w:rFonts w:asciiTheme="minorHAnsi" w:hAnsiTheme="minorHAnsi" w:cstheme="minorHAnsi"/>
        </w:rPr>
        <w:t>R</w:t>
      </w:r>
      <w:r w:rsidR="00563B67">
        <w:rPr>
          <w:rFonts w:asciiTheme="minorHAnsi" w:hAnsiTheme="minorHAnsi" w:cstheme="minorHAnsi"/>
        </w:rPr>
        <w:t xml:space="preserve">elevant </w:t>
      </w:r>
      <w:r>
        <w:rPr>
          <w:rFonts w:asciiTheme="minorHAnsi" w:hAnsiTheme="minorHAnsi" w:cstheme="minorHAnsi"/>
        </w:rPr>
        <w:t xml:space="preserve">and everyday </w:t>
      </w:r>
      <w:r w:rsidR="00563B67">
        <w:rPr>
          <w:rFonts w:asciiTheme="minorHAnsi" w:hAnsiTheme="minorHAnsi" w:cstheme="minorHAnsi"/>
        </w:rPr>
        <w:t>peripherals (mouse, keyboard</w:t>
      </w:r>
      <w:r>
        <w:rPr>
          <w:rFonts w:asciiTheme="minorHAnsi" w:hAnsiTheme="minorHAnsi" w:cstheme="minorHAnsi"/>
        </w:rPr>
        <w:t>)</w:t>
      </w:r>
    </w:p>
    <w:p w14:paraId="0AFF2FAE" w14:textId="77777777" w:rsidR="00563B67" w:rsidRPr="00FF0E49" w:rsidRDefault="00563B67" w:rsidP="00BE5366">
      <w:pPr>
        <w:pStyle w:val="1bodycopy10pt"/>
        <w:rPr>
          <w:rFonts w:asciiTheme="minorHAnsi" w:hAnsiTheme="minorHAnsi" w:cstheme="minorHAnsi"/>
        </w:rPr>
      </w:pPr>
    </w:p>
    <w:p w14:paraId="5A4EF1FC" w14:textId="1CDAB7CC" w:rsidR="00775A22" w:rsidRDefault="00775A22" w:rsidP="00775A22">
      <w:pPr>
        <w:pStyle w:val="Heading1"/>
        <w:rPr>
          <w:rFonts w:asciiTheme="minorHAnsi" w:hAnsiTheme="minorHAnsi" w:cstheme="minorHAnsi"/>
          <w:color w:val="0F243E" w:themeColor="text2" w:themeShade="80"/>
          <w:sz w:val="24"/>
          <w:szCs w:val="24"/>
        </w:rPr>
      </w:pPr>
      <w:bookmarkStart w:id="6" w:name="_Toc96274669"/>
      <w:r w:rsidRPr="007D195D">
        <w:rPr>
          <w:rFonts w:asciiTheme="minorHAnsi" w:hAnsiTheme="minorHAnsi" w:cstheme="minorHAnsi"/>
          <w:color w:val="0F243E" w:themeColor="text2" w:themeShade="80"/>
          <w:sz w:val="24"/>
          <w:szCs w:val="24"/>
        </w:rPr>
        <w:t xml:space="preserve">4. </w:t>
      </w:r>
      <w:r w:rsidR="00552933">
        <w:rPr>
          <w:rFonts w:asciiTheme="minorHAnsi" w:hAnsiTheme="minorHAnsi" w:cstheme="minorHAnsi"/>
          <w:color w:val="0F243E" w:themeColor="text2" w:themeShade="80"/>
          <w:sz w:val="24"/>
          <w:szCs w:val="24"/>
        </w:rPr>
        <w:t>E-Safety</w:t>
      </w:r>
      <w:bookmarkEnd w:id="6"/>
    </w:p>
    <w:p w14:paraId="0DC9E142" w14:textId="14D353C8" w:rsidR="00563B67" w:rsidRDefault="00563B67" w:rsidP="00563B67"/>
    <w:p w14:paraId="0A41D8FB" w14:textId="3C643D1C" w:rsidR="00563B67" w:rsidRDefault="00563B67" w:rsidP="00563B67">
      <w:pPr>
        <w:pStyle w:val="ListParagraph"/>
        <w:numPr>
          <w:ilvl w:val="0"/>
          <w:numId w:val="36"/>
        </w:numPr>
      </w:pPr>
      <w:r>
        <w:t>Pupils and teachers are not permitted to use personal memory sticks. This ensures the school network is safe from any potential viruses or malware.</w:t>
      </w:r>
    </w:p>
    <w:p w14:paraId="2A84A623" w14:textId="64B9D361" w:rsidR="00563B67" w:rsidRDefault="00563B67" w:rsidP="00563B67">
      <w:pPr>
        <w:pStyle w:val="ListParagraph"/>
        <w:numPr>
          <w:ilvl w:val="0"/>
          <w:numId w:val="36"/>
        </w:numPr>
      </w:pPr>
      <w:r>
        <w:t>Only software sourced by the school is permitted to be used.</w:t>
      </w:r>
    </w:p>
    <w:p w14:paraId="47EF2CB2" w14:textId="7196DDB8" w:rsidR="00563B67" w:rsidRDefault="00563B67" w:rsidP="00563B67">
      <w:pPr>
        <w:pStyle w:val="ListParagraph"/>
        <w:numPr>
          <w:ilvl w:val="0"/>
          <w:numId w:val="36"/>
        </w:numPr>
      </w:pPr>
      <w:r>
        <w:t>Any internet use by children will be carefully and closely monitored.</w:t>
      </w:r>
    </w:p>
    <w:p w14:paraId="43C4D96C" w14:textId="69217F35" w:rsidR="00563B67" w:rsidRDefault="00563B67" w:rsidP="00563B67">
      <w:pPr>
        <w:pStyle w:val="ListParagraph"/>
        <w:numPr>
          <w:ilvl w:val="0"/>
          <w:numId w:val="36"/>
        </w:numPr>
      </w:pPr>
      <w:r>
        <w:t>Children will be encouraged to use child-friendly search engines</w:t>
      </w:r>
      <w:r w:rsidR="00AE024B">
        <w:t xml:space="preserve"> when appropriate</w:t>
      </w:r>
      <w:r>
        <w:t>.</w:t>
      </w:r>
    </w:p>
    <w:p w14:paraId="1087AC9B" w14:textId="3CB83FCA" w:rsidR="00AE024B" w:rsidRDefault="00AE024B" w:rsidP="00563B67">
      <w:pPr>
        <w:pStyle w:val="ListParagraph"/>
        <w:numPr>
          <w:ilvl w:val="0"/>
          <w:numId w:val="36"/>
        </w:numPr>
      </w:pPr>
      <w:r>
        <w:t>Children will be taught the rules and to respect technology when using computing resources.</w:t>
      </w:r>
    </w:p>
    <w:p w14:paraId="533A8969" w14:textId="63551D65" w:rsidR="00563B67" w:rsidRPr="00563B67" w:rsidRDefault="00563B67" w:rsidP="00563B67">
      <w:pPr>
        <w:pStyle w:val="ListParagraph"/>
        <w:numPr>
          <w:ilvl w:val="0"/>
          <w:numId w:val="36"/>
        </w:numPr>
      </w:pPr>
      <w:r>
        <w:t>Our E-safety policy will be followed at all times.</w:t>
      </w:r>
    </w:p>
    <w:p w14:paraId="341C854C" w14:textId="53559D5B" w:rsidR="00A52AFF" w:rsidRDefault="00775A22" w:rsidP="00552933">
      <w:pPr>
        <w:pStyle w:val="Heading1"/>
        <w:rPr>
          <w:rFonts w:asciiTheme="minorHAnsi" w:hAnsiTheme="minorHAnsi" w:cstheme="minorHAnsi"/>
          <w:color w:val="0F243E" w:themeColor="text2" w:themeShade="80"/>
          <w:sz w:val="24"/>
          <w:szCs w:val="24"/>
        </w:rPr>
      </w:pPr>
      <w:bookmarkStart w:id="7" w:name="_Toc491360005"/>
      <w:bookmarkStart w:id="8" w:name="_Toc96274670"/>
      <w:r w:rsidRPr="007D195D">
        <w:rPr>
          <w:rFonts w:asciiTheme="minorHAnsi" w:hAnsiTheme="minorHAnsi" w:cstheme="minorHAnsi"/>
          <w:color w:val="0F243E" w:themeColor="text2" w:themeShade="80"/>
          <w:sz w:val="24"/>
          <w:szCs w:val="24"/>
        </w:rPr>
        <w:t xml:space="preserve">6. </w:t>
      </w:r>
      <w:bookmarkEnd w:id="7"/>
      <w:r w:rsidR="00552933">
        <w:rPr>
          <w:rFonts w:asciiTheme="minorHAnsi" w:hAnsiTheme="minorHAnsi" w:cstheme="minorHAnsi"/>
          <w:color w:val="0F243E" w:themeColor="text2" w:themeShade="80"/>
          <w:sz w:val="24"/>
          <w:szCs w:val="24"/>
        </w:rPr>
        <w:t>Entitlement</w:t>
      </w:r>
      <w:bookmarkEnd w:id="8"/>
      <w:r w:rsidR="00552933">
        <w:rPr>
          <w:rFonts w:asciiTheme="minorHAnsi" w:hAnsiTheme="minorHAnsi" w:cstheme="minorHAnsi"/>
          <w:color w:val="0F243E" w:themeColor="text2" w:themeShade="80"/>
          <w:sz w:val="24"/>
          <w:szCs w:val="24"/>
        </w:rPr>
        <w:t xml:space="preserve"> </w:t>
      </w:r>
    </w:p>
    <w:p w14:paraId="6089836D" w14:textId="77777777" w:rsidR="00563B67" w:rsidRDefault="00563B67" w:rsidP="00563B67"/>
    <w:p w14:paraId="4F0EB7BC" w14:textId="65B68754" w:rsidR="00563B67" w:rsidRDefault="00563B67" w:rsidP="00563B67">
      <w:r>
        <w:t xml:space="preserve">All children will have access to </w:t>
      </w:r>
      <w:r w:rsidR="00561A63">
        <w:t xml:space="preserve">computing resources and technology- </w:t>
      </w:r>
      <w:r>
        <w:t>regardless of gender, race, cultural background or physical or sensory disability.</w:t>
      </w:r>
      <w:r w:rsidR="00561A63">
        <w:t xml:space="preserve"> Every effort will be made to ensure differentiation and support is provided to any pupil experiencing difficulty when using these devices.</w:t>
      </w:r>
      <w:r w:rsidR="002C5215">
        <w:br/>
      </w:r>
    </w:p>
    <w:p w14:paraId="26729B6D" w14:textId="7A5FD329" w:rsidR="002C5215" w:rsidRDefault="002C5215" w:rsidP="00563B67"/>
    <w:p w14:paraId="4934B2EC" w14:textId="0260E5DB" w:rsidR="002C5215" w:rsidRDefault="002C5215" w:rsidP="00563B67"/>
    <w:p w14:paraId="5A5EA254" w14:textId="77777777" w:rsidR="002C5215" w:rsidRDefault="002C5215" w:rsidP="00563B67"/>
    <w:p w14:paraId="22042D7D" w14:textId="24257126" w:rsidR="00775A22" w:rsidRDefault="00775A22" w:rsidP="00775A22">
      <w:pPr>
        <w:pStyle w:val="Heading1"/>
        <w:rPr>
          <w:rFonts w:asciiTheme="minorHAnsi" w:hAnsiTheme="minorHAnsi" w:cstheme="minorHAnsi"/>
          <w:color w:val="0F243E" w:themeColor="text2" w:themeShade="80"/>
          <w:sz w:val="24"/>
          <w:szCs w:val="24"/>
        </w:rPr>
      </w:pPr>
      <w:bookmarkStart w:id="9" w:name="_Toc491360006"/>
      <w:bookmarkStart w:id="10" w:name="_Toc96274671"/>
      <w:r w:rsidRPr="007D195D">
        <w:rPr>
          <w:rFonts w:asciiTheme="minorHAnsi" w:hAnsiTheme="minorHAnsi" w:cstheme="minorHAnsi"/>
          <w:color w:val="0F243E" w:themeColor="text2" w:themeShade="80"/>
          <w:sz w:val="24"/>
          <w:szCs w:val="24"/>
        </w:rPr>
        <w:t xml:space="preserve">7. </w:t>
      </w:r>
      <w:bookmarkEnd w:id="9"/>
      <w:r w:rsidR="00552933">
        <w:rPr>
          <w:rFonts w:asciiTheme="minorHAnsi" w:hAnsiTheme="minorHAnsi" w:cstheme="minorHAnsi"/>
          <w:color w:val="0F243E" w:themeColor="text2" w:themeShade="80"/>
          <w:sz w:val="24"/>
          <w:szCs w:val="24"/>
        </w:rPr>
        <w:t>Health and Safety</w:t>
      </w:r>
      <w:bookmarkEnd w:id="10"/>
    </w:p>
    <w:p w14:paraId="3F7FB002" w14:textId="7C71EE4D" w:rsidR="002C5215" w:rsidRDefault="002C5215" w:rsidP="002C5215"/>
    <w:p w14:paraId="39D0063F" w14:textId="433E2369" w:rsidR="002C5215" w:rsidRDefault="002C5215" w:rsidP="002C5215">
      <w:pPr>
        <w:pStyle w:val="ListParagraph"/>
        <w:numPr>
          <w:ilvl w:val="0"/>
          <w:numId w:val="39"/>
        </w:numPr>
      </w:pPr>
      <w:r>
        <w:t xml:space="preserve">Children will </w:t>
      </w:r>
      <w:r w:rsidRPr="002C5215">
        <w:rPr>
          <w:u w:val="single"/>
        </w:rPr>
        <w:t>n</w:t>
      </w:r>
      <w:r w:rsidR="00AE024B">
        <w:rPr>
          <w:u w:val="single"/>
        </w:rPr>
        <w:t>ever</w:t>
      </w:r>
      <w:r>
        <w:t xml:space="preserve"> be given the responsibility of plugging in </w:t>
      </w:r>
      <w:r w:rsidR="00AE024B">
        <w:t xml:space="preserve">any </w:t>
      </w:r>
      <w:r>
        <w:t>computing equipment.</w:t>
      </w:r>
    </w:p>
    <w:p w14:paraId="55B51408" w14:textId="54E95567" w:rsidR="002C5215" w:rsidRDefault="002C5215" w:rsidP="002C5215">
      <w:pPr>
        <w:pStyle w:val="ListParagraph"/>
        <w:numPr>
          <w:ilvl w:val="0"/>
          <w:numId w:val="39"/>
        </w:numPr>
      </w:pPr>
      <w:r>
        <w:t xml:space="preserve">Food and drink will </w:t>
      </w:r>
      <w:r w:rsidRPr="00AE024B">
        <w:rPr>
          <w:u w:val="single"/>
        </w:rPr>
        <w:t>not</w:t>
      </w:r>
      <w:r>
        <w:t xml:space="preserve"> be consumed near computing equipment.</w:t>
      </w:r>
    </w:p>
    <w:p w14:paraId="167E45C2" w14:textId="3ED02132" w:rsidR="002C5215" w:rsidRDefault="002C5215" w:rsidP="002C5215">
      <w:pPr>
        <w:pStyle w:val="ListParagraph"/>
        <w:numPr>
          <w:ilvl w:val="0"/>
          <w:numId w:val="39"/>
        </w:numPr>
      </w:pPr>
      <w:r>
        <w:t xml:space="preserve">Equipment will </w:t>
      </w:r>
      <w:r w:rsidR="00AE024B">
        <w:t xml:space="preserve">always </w:t>
      </w:r>
      <w:r>
        <w:t>be stored safely and securely.</w:t>
      </w:r>
    </w:p>
    <w:p w14:paraId="48C22B8A" w14:textId="06126492" w:rsidR="002C5215" w:rsidRDefault="002C5215" w:rsidP="002C5215">
      <w:pPr>
        <w:pStyle w:val="ListParagraph"/>
        <w:numPr>
          <w:ilvl w:val="0"/>
          <w:numId w:val="39"/>
        </w:numPr>
      </w:pPr>
      <w:r>
        <w:t xml:space="preserve">Children will </w:t>
      </w:r>
      <w:r w:rsidRPr="002C5215">
        <w:rPr>
          <w:u w:val="single"/>
        </w:rPr>
        <w:t>always</w:t>
      </w:r>
      <w:r>
        <w:t xml:space="preserve"> be supervised when using </w:t>
      </w:r>
      <w:r w:rsidR="00AE024B">
        <w:t xml:space="preserve">any </w:t>
      </w:r>
      <w:r>
        <w:t>computing equipment.</w:t>
      </w:r>
    </w:p>
    <w:p w14:paraId="5C2791C0" w14:textId="08776B18" w:rsidR="002C5215" w:rsidRDefault="002C5215" w:rsidP="002C5215">
      <w:pPr>
        <w:pStyle w:val="ListParagraph"/>
        <w:numPr>
          <w:ilvl w:val="0"/>
          <w:numId w:val="39"/>
        </w:numPr>
      </w:pPr>
      <w:r>
        <w:t>The internet will only be used when required and search results will be strictly filtered.</w:t>
      </w:r>
    </w:p>
    <w:p w14:paraId="2314F1B9" w14:textId="0E076E03" w:rsidR="002C5215" w:rsidRPr="002C5215" w:rsidRDefault="002C5215" w:rsidP="002C5215">
      <w:pPr>
        <w:pStyle w:val="ListParagraph"/>
        <w:numPr>
          <w:ilvl w:val="0"/>
          <w:numId w:val="39"/>
        </w:numPr>
      </w:pPr>
      <w:r>
        <w:t>Staff will ensure all children know these rules</w:t>
      </w:r>
      <w:r w:rsidR="00AE024B">
        <w:t xml:space="preserve"> and these rules will be regularly embedded.</w:t>
      </w:r>
    </w:p>
    <w:p w14:paraId="49581201" w14:textId="6ACC8FA2" w:rsidR="00775A22" w:rsidRPr="007D195D" w:rsidRDefault="00775A22" w:rsidP="00775A22">
      <w:pPr>
        <w:pStyle w:val="Heading1"/>
        <w:rPr>
          <w:rFonts w:asciiTheme="minorHAnsi" w:hAnsiTheme="minorHAnsi" w:cstheme="minorHAnsi"/>
          <w:color w:val="0F243E" w:themeColor="text2" w:themeShade="80"/>
          <w:sz w:val="24"/>
          <w:szCs w:val="24"/>
        </w:rPr>
      </w:pPr>
      <w:bookmarkStart w:id="11" w:name="_Toc491360007"/>
      <w:bookmarkStart w:id="12" w:name="_Toc96274672"/>
      <w:r w:rsidRPr="007D195D">
        <w:rPr>
          <w:rFonts w:asciiTheme="minorHAnsi" w:hAnsiTheme="minorHAnsi" w:cstheme="minorHAnsi"/>
          <w:color w:val="0F243E" w:themeColor="text2" w:themeShade="80"/>
          <w:sz w:val="24"/>
          <w:szCs w:val="24"/>
        </w:rPr>
        <w:t xml:space="preserve">8. </w:t>
      </w:r>
      <w:bookmarkEnd w:id="11"/>
      <w:r w:rsidR="00552933">
        <w:rPr>
          <w:rFonts w:asciiTheme="minorHAnsi" w:hAnsiTheme="minorHAnsi" w:cstheme="minorHAnsi"/>
          <w:color w:val="0F243E" w:themeColor="text2" w:themeShade="80"/>
          <w:sz w:val="24"/>
          <w:szCs w:val="24"/>
        </w:rPr>
        <w:t>Training and CPD</w:t>
      </w:r>
      <w:bookmarkEnd w:id="12"/>
    </w:p>
    <w:p w14:paraId="2AD93BD2" w14:textId="7CFB0D24" w:rsidR="00775A22" w:rsidRDefault="00775A22" w:rsidP="005926E9">
      <w:pPr>
        <w:tabs>
          <w:tab w:val="left" w:pos="1920"/>
        </w:tabs>
        <w:rPr>
          <w:b/>
          <w:sz w:val="24"/>
          <w:szCs w:val="24"/>
        </w:rPr>
      </w:pPr>
    </w:p>
    <w:p w14:paraId="46341571" w14:textId="76C7B46F" w:rsidR="002C5215" w:rsidRPr="002C5215" w:rsidRDefault="002C5215" w:rsidP="002C5215">
      <w:pPr>
        <w:pStyle w:val="ListParagraph"/>
        <w:numPr>
          <w:ilvl w:val="0"/>
          <w:numId w:val="40"/>
        </w:numPr>
        <w:tabs>
          <w:tab w:val="left" w:pos="1920"/>
        </w:tabs>
        <w:rPr>
          <w:b/>
          <w:sz w:val="24"/>
          <w:szCs w:val="24"/>
        </w:rPr>
      </w:pPr>
      <w:r>
        <w:rPr>
          <w:bCs/>
          <w:sz w:val="24"/>
          <w:szCs w:val="24"/>
        </w:rPr>
        <w:t>There will be regular opportunities for whole-staff training in Computing.</w:t>
      </w:r>
    </w:p>
    <w:p w14:paraId="6F81368F" w14:textId="36CE8D26" w:rsidR="002C5215" w:rsidRPr="002C5215" w:rsidRDefault="002C5215" w:rsidP="002C5215">
      <w:pPr>
        <w:pStyle w:val="ListParagraph"/>
        <w:numPr>
          <w:ilvl w:val="0"/>
          <w:numId w:val="40"/>
        </w:numPr>
        <w:tabs>
          <w:tab w:val="left" w:pos="1920"/>
        </w:tabs>
        <w:rPr>
          <w:b/>
          <w:sz w:val="24"/>
          <w:szCs w:val="24"/>
        </w:rPr>
      </w:pPr>
      <w:r>
        <w:rPr>
          <w:bCs/>
          <w:sz w:val="24"/>
          <w:szCs w:val="24"/>
        </w:rPr>
        <w:t>Staff INSET days will provide training and opportunities for additional learning.</w:t>
      </w:r>
    </w:p>
    <w:p w14:paraId="62384A67" w14:textId="51DA17C4" w:rsidR="002C5215" w:rsidRPr="002C5215" w:rsidRDefault="002C5215" w:rsidP="002C5215">
      <w:pPr>
        <w:pStyle w:val="ListParagraph"/>
        <w:numPr>
          <w:ilvl w:val="0"/>
          <w:numId w:val="40"/>
        </w:numPr>
        <w:tabs>
          <w:tab w:val="left" w:pos="1920"/>
        </w:tabs>
        <w:rPr>
          <w:b/>
          <w:sz w:val="24"/>
          <w:szCs w:val="24"/>
        </w:rPr>
      </w:pPr>
      <w:r>
        <w:rPr>
          <w:bCs/>
          <w:sz w:val="24"/>
          <w:szCs w:val="24"/>
        </w:rPr>
        <w:t>Subject lead will undertake CPD in this area when opportunities arise.</w:t>
      </w:r>
    </w:p>
    <w:sectPr w:rsidR="002C5215" w:rsidRPr="002C5215" w:rsidSect="00162465">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095F0" w14:textId="77777777" w:rsidR="00E62C12" w:rsidRDefault="00E62C12" w:rsidP="009E79D0">
      <w:pPr>
        <w:spacing w:after="0" w:line="240" w:lineRule="auto"/>
      </w:pPr>
      <w:r>
        <w:separator/>
      </w:r>
    </w:p>
  </w:endnote>
  <w:endnote w:type="continuationSeparator" w:id="0">
    <w:p w14:paraId="18F9AC63" w14:textId="77777777" w:rsidR="00E62C12" w:rsidRDefault="00E62C12" w:rsidP="009E7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97473216"/>
      <w:docPartObj>
        <w:docPartGallery w:val="Page Numbers (Bottom of Page)"/>
        <w:docPartUnique/>
      </w:docPartObj>
    </w:sdtPr>
    <w:sdtEndPr>
      <w:rPr>
        <w:noProof/>
      </w:rPr>
    </w:sdtEndPr>
    <w:sdtContent>
      <w:p w14:paraId="10015FA9" w14:textId="13E4ECFF" w:rsidR="009E79D0" w:rsidRDefault="009E79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A5C81" w14:textId="77777777" w:rsidR="009E79D0" w:rsidRDefault="009E7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1B901D" w14:textId="77777777" w:rsidR="00E62C12" w:rsidRDefault="00E62C12" w:rsidP="009E79D0">
      <w:pPr>
        <w:spacing w:after="0" w:line="240" w:lineRule="auto"/>
      </w:pPr>
      <w:r>
        <w:separator/>
      </w:r>
    </w:p>
  </w:footnote>
  <w:footnote w:type="continuationSeparator" w:id="0">
    <w:p w14:paraId="2C4C2E7A" w14:textId="77777777" w:rsidR="00E62C12" w:rsidRDefault="00E62C12" w:rsidP="009E7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9.25pt;height:332.25pt" o:bullet="t">
        <v:imagedata r:id="rId1" o:title="TK_LOGO_POINTER_RGB_bullet_blue"/>
      </v:shape>
    </w:pict>
  </w:numPicBullet>
  <w:abstractNum w:abstractNumId="0" w15:restartNumberingAfterBreak="0">
    <w:nsid w:val="00BE1610"/>
    <w:multiLevelType w:val="hybridMultilevel"/>
    <w:tmpl w:val="3B64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06055"/>
    <w:multiLevelType w:val="hybridMultilevel"/>
    <w:tmpl w:val="E982BE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E435D"/>
    <w:multiLevelType w:val="multilevel"/>
    <w:tmpl w:val="1476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93E31B3"/>
    <w:multiLevelType w:val="hybridMultilevel"/>
    <w:tmpl w:val="D62A9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612A5"/>
    <w:multiLevelType w:val="hybridMultilevel"/>
    <w:tmpl w:val="D34A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8F023E"/>
    <w:multiLevelType w:val="singleLevel"/>
    <w:tmpl w:val="D430C3CE"/>
    <w:lvl w:ilvl="0">
      <w:start w:val="1"/>
      <w:numFmt w:val="bullet"/>
      <w:lvlText w:val=""/>
      <w:lvlJc w:val="left"/>
      <w:pPr>
        <w:tabs>
          <w:tab w:val="num" w:pos="587"/>
        </w:tabs>
        <w:ind w:left="284" w:hanging="57"/>
      </w:pPr>
      <w:rPr>
        <w:rFonts w:ascii="Symbol" w:hAnsi="Symbol" w:hint="default"/>
      </w:rPr>
    </w:lvl>
  </w:abstractNum>
  <w:abstractNum w:abstractNumId="8" w15:restartNumberingAfterBreak="0">
    <w:nsid w:val="0C955080"/>
    <w:multiLevelType w:val="singleLevel"/>
    <w:tmpl w:val="D430C3CE"/>
    <w:lvl w:ilvl="0">
      <w:start w:val="1"/>
      <w:numFmt w:val="bullet"/>
      <w:lvlText w:val=""/>
      <w:lvlJc w:val="left"/>
      <w:pPr>
        <w:tabs>
          <w:tab w:val="num" w:pos="587"/>
        </w:tabs>
        <w:ind w:left="284" w:hanging="57"/>
      </w:pPr>
      <w:rPr>
        <w:rFonts w:ascii="Symbol" w:hAnsi="Symbol" w:hint="default"/>
      </w:rPr>
    </w:lvl>
  </w:abstractNum>
  <w:abstractNum w:abstractNumId="9" w15:restartNumberingAfterBreak="0">
    <w:nsid w:val="10EC5365"/>
    <w:multiLevelType w:val="hybridMultilevel"/>
    <w:tmpl w:val="34DAD9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D866C7"/>
    <w:multiLevelType w:val="hybridMultilevel"/>
    <w:tmpl w:val="EE76E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9B3238"/>
    <w:multiLevelType w:val="hybridMultilevel"/>
    <w:tmpl w:val="A702A8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3190E"/>
    <w:multiLevelType w:val="multilevel"/>
    <w:tmpl w:val="E096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B402A9"/>
    <w:multiLevelType w:val="hybridMultilevel"/>
    <w:tmpl w:val="77BE1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62757E"/>
    <w:multiLevelType w:val="singleLevel"/>
    <w:tmpl w:val="D430C3CE"/>
    <w:lvl w:ilvl="0">
      <w:start w:val="1"/>
      <w:numFmt w:val="bullet"/>
      <w:lvlText w:val=""/>
      <w:lvlJc w:val="left"/>
      <w:pPr>
        <w:tabs>
          <w:tab w:val="num" w:pos="587"/>
        </w:tabs>
        <w:ind w:left="284" w:hanging="57"/>
      </w:pPr>
      <w:rPr>
        <w:rFonts w:ascii="Symbol" w:hAnsi="Symbol" w:hint="default"/>
      </w:rPr>
    </w:lvl>
  </w:abstractNum>
  <w:abstractNum w:abstractNumId="15" w15:restartNumberingAfterBreak="0">
    <w:nsid w:val="29DF0B90"/>
    <w:multiLevelType w:val="hybridMultilevel"/>
    <w:tmpl w:val="B6A2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7D39F2"/>
    <w:multiLevelType w:val="multilevel"/>
    <w:tmpl w:val="6778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3661B5"/>
    <w:multiLevelType w:val="hybridMultilevel"/>
    <w:tmpl w:val="5E5C6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27E4A"/>
    <w:multiLevelType w:val="multilevel"/>
    <w:tmpl w:val="5E1A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D978A6"/>
    <w:multiLevelType w:val="hybridMultilevel"/>
    <w:tmpl w:val="A13610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DD027C"/>
    <w:multiLevelType w:val="hybridMultilevel"/>
    <w:tmpl w:val="42368BA4"/>
    <w:lvl w:ilvl="0" w:tplc="DEDAFE60">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674C3C"/>
    <w:multiLevelType w:val="hybridMultilevel"/>
    <w:tmpl w:val="BD68BA3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B05308F"/>
    <w:multiLevelType w:val="multilevel"/>
    <w:tmpl w:val="449E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E84F81"/>
    <w:multiLevelType w:val="hybridMultilevel"/>
    <w:tmpl w:val="904C4858"/>
    <w:lvl w:ilvl="0" w:tplc="B8CCE62A">
      <w:start w:val="1"/>
      <w:numFmt w:val="bullet"/>
      <w:lvlText w:val=""/>
      <w:lvlJc w:val="left"/>
      <w:pPr>
        <w:tabs>
          <w:tab w:val="num" w:pos="366"/>
        </w:tabs>
        <w:ind w:left="6" w:firstLine="0"/>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24" w15:restartNumberingAfterBreak="0">
    <w:nsid w:val="4BF236BF"/>
    <w:multiLevelType w:val="hybridMultilevel"/>
    <w:tmpl w:val="1974E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13893"/>
    <w:multiLevelType w:val="hybridMultilevel"/>
    <w:tmpl w:val="4086AB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5D648F"/>
    <w:multiLevelType w:val="hybridMultilevel"/>
    <w:tmpl w:val="1792A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82707"/>
    <w:multiLevelType w:val="hybridMultilevel"/>
    <w:tmpl w:val="E87C7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DF7CA7"/>
    <w:multiLevelType w:val="hybridMultilevel"/>
    <w:tmpl w:val="DF3241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8E3C65"/>
    <w:multiLevelType w:val="multilevel"/>
    <w:tmpl w:val="3F040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3208C5"/>
    <w:multiLevelType w:val="hybridMultilevel"/>
    <w:tmpl w:val="21EEF5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C595B35"/>
    <w:multiLevelType w:val="hybridMultilevel"/>
    <w:tmpl w:val="79A2D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5B12E7"/>
    <w:multiLevelType w:val="hybridMultilevel"/>
    <w:tmpl w:val="B7E689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2F5F7D"/>
    <w:multiLevelType w:val="multilevel"/>
    <w:tmpl w:val="F5C6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282381B"/>
    <w:multiLevelType w:val="hybridMultilevel"/>
    <w:tmpl w:val="595A24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266DDC"/>
    <w:multiLevelType w:val="hybridMultilevel"/>
    <w:tmpl w:val="AECC60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790336E8"/>
    <w:multiLevelType w:val="hybridMultilevel"/>
    <w:tmpl w:val="5350A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3436B1"/>
    <w:multiLevelType w:val="hybridMultilevel"/>
    <w:tmpl w:val="B85651F8"/>
    <w:lvl w:ilvl="0" w:tplc="4FDC43C4">
      <w:start w:val="1"/>
      <w:numFmt w:val="bullet"/>
      <w:pStyle w:val="4Bulletedcopyblue"/>
      <w:lvlText w:val=""/>
      <w:lvlPicBulletId w:val="0"/>
      <w:lvlJc w:val="left"/>
      <w:pPr>
        <w:ind w:left="311"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EB40071"/>
    <w:multiLevelType w:val="multilevel"/>
    <w:tmpl w:val="174E9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EFB4395"/>
    <w:multiLevelType w:val="hybridMultilevel"/>
    <w:tmpl w:val="544EC068"/>
    <w:lvl w:ilvl="0" w:tplc="3E326B0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57205048">
    <w:abstractNumId w:val="39"/>
  </w:num>
  <w:num w:numId="2" w16cid:durableId="1766992936">
    <w:abstractNumId w:val="23"/>
  </w:num>
  <w:num w:numId="3" w16cid:durableId="1492334591">
    <w:abstractNumId w:val="20"/>
  </w:num>
  <w:num w:numId="4" w16cid:durableId="2069037328">
    <w:abstractNumId w:val="8"/>
  </w:num>
  <w:num w:numId="5" w16cid:durableId="575016704">
    <w:abstractNumId w:val="7"/>
  </w:num>
  <w:num w:numId="6" w16cid:durableId="1420904747">
    <w:abstractNumId w:val="14"/>
  </w:num>
  <w:num w:numId="7" w16cid:durableId="749277056">
    <w:abstractNumId w:val="10"/>
  </w:num>
  <w:num w:numId="8" w16cid:durableId="940144596">
    <w:abstractNumId w:val="30"/>
  </w:num>
  <w:num w:numId="9" w16cid:durableId="1753165036">
    <w:abstractNumId w:val="27"/>
  </w:num>
  <w:num w:numId="10" w16cid:durableId="119154763">
    <w:abstractNumId w:val="13"/>
  </w:num>
  <w:num w:numId="11" w16cid:durableId="416560210">
    <w:abstractNumId w:val="9"/>
  </w:num>
  <w:num w:numId="12" w16cid:durableId="1208449100">
    <w:abstractNumId w:val="0"/>
  </w:num>
  <w:num w:numId="13" w16cid:durableId="232159321">
    <w:abstractNumId w:val="35"/>
  </w:num>
  <w:num w:numId="14" w16cid:durableId="1176075075">
    <w:abstractNumId w:val="18"/>
  </w:num>
  <w:num w:numId="15" w16cid:durableId="1585530104">
    <w:abstractNumId w:val="12"/>
  </w:num>
  <w:num w:numId="16" w16cid:durableId="141891080">
    <w:abstractNumId w:val="16"/>
  </w:num>
  <w:num w:numId="17" w16cid:durableId="1344358652">
    <w:abstractNumId w:val="22"/>
  </w:num>
  <w:num w:numId="18" w16cid:durableId="1547597889">
    <w:abstractNumId w:val="38"/>
  </w:num>
  <w:num w:numId="19" w16cid:durableId="61493424">
    <w:abstractNumId w:val="2"/>
  </w:num>
  <w:num w:numId="20" w16cid:durableId="723067843">
    <w:abstractNumId w:val="33"/>
  </w:num>
  <w:num w:numId="21" w16cid:durableId="969750806">
    <w:abstractNumId w:val="29"/>
  </w:num>
  <w:num w:numId="22" w16cid:durableId="1945992225">
    <w:abstractNumId w:val="15"/>
  </w:num>
  <w:num w:numId="23" w16cid:durableId="158808998">
    <w:abstractNumId w:val="37"/>
  </w:num>
  <w:num w:numId="24" w16cid:durableId="1003698969">
    <w:abstractNumId w:val="3"/>
  </w:num>
  <w:num w:numId="25" w16cid:durableId="1417556058">
    <w:abstractNumId w:val="6"/>
  </w:num>
  <w:num w:numId="26" w16cid:durableId="1006206696">
    <w:abstractNumId w:val="5"/>
  </w:num>
  <w:num w:numId="27" w16cid:durableId="2124113466">
    <w:abstractNumId w:val="17"/>
  </w:num>
  <w:num w:numId="28" w16cid:durableId="1627199931">
    <w:abstractNumId w:val="1"/>
  </w:num>
  <w:num w:numId="29" w16cid:durableId="661661858">
    <w:abstractNumId w:val="28"/>
  </w:num>
  <w:num w:numId="30" w16cid:durableId="347680072">
    <w:abstractNumId w:val="36"/>
  </w:num>
  <w:num w:numId="31" w16cid:durableId="864441633">
    <w:abstractNumId w:val="31"/>
  </w:num>
  <w:num w:numId="32" w16cid:durableId="1834253392">
    <w:abstractNumId w:val="25"/>
  </w:num>
  <w:num w:numId="33" w16cid:durableId="460005220">
    <w:abstractNumId w:val="32"/>
  </w:num>
  <w:num w:numId="34" w16cid:durableId="1669209698">
    <w:abstractNumId w:val="34"/>
  </w:num>
  <w:num w:numId="35" w16cid:durableId="165368654">
    <w:abstractNumId w:val="4"/>
  </w:num>
  <w:num w:numId="36" w16cid:durableId="1245068869">
    <w:abstractNumId w:val="26"/>
  </w:num>
  <w:num w:numId="37" w16cid:durableId="1977949330">
    <w:abstractNumId w:val="11"/>
  </w:num>
  <w:num w:numId="38" w16cid:durableId="659431204">
    <w:abstractNumId w:val="21"/>
  </w:num>
  <w:num w:numId="39" w16cid:durableId="2042434053">
    <w:abstractNumId w:val="24"/>
  </w:num>
  <w:num w:numId="40" w16cid:durableId="21157055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040"/>
    <w:rsid w:val="00012C0A"/>
    <w:rsid w:val="00033BA7"/>
    <w:rsid w:val="00037EA9"/>
    <w:rsid w:val="00046977"/>
    <w:rsid w:val="00066929"/>
    <w:rsid w:val="00077F81"/>
    <w:rsid w:val="000844DF"/>
    <w:rsid w:val="00091545"/>
    <w:rsid w:val="00093C20"/>
    <w:rsid w:val="000C2588"/>
    <w:rsid w:val="00141604"/>
    <w:rsid w:val="00146D8E"/>
    <w:rsid w:val="00162465"/>
    <w:rsid w:val="001830BD"/>
    <w:rsid w:val="0018479F"/>
    <w:rsid w:val="001A09E7"/>
    <w:rsid w:val="001A12B7"/>
    <w:rsid w:val="001A2FC8"/>
    <w:rsid w:val="001A2FF2"/>
    <w:rsid w:val="001A34BD"/>
    <w:rsid w:val="001B32EC"/>
    <w:rsid w:val="001B4DED"/>
    <w:rsid w:val="001B7AEC"/>
    <w:rsid w:val="001E4F48"/>
    <w:rsid w:val="00242D2A"/>
    <w:rsid w:val="002C172F"/>
    <w:rsid w:val="002C5215"/>
    <w:rsid w:val="002E4EEF"/>
    <w:rsid w:val="002F5A53"/>
    <w:rsid w:val="0033304D"/>
    <w:rsid w:val="00333850"/>
    <w:rsid w:val="00336B9B"/>
    <w:rsid w:val="00347EA3"/>
    <w:rsid w:val="00364BE5"/>
    <w:rsid w:val="00377015"/>
    <w:rsid w:val="003A391A"/>
    <w:rsid w:val="003A707A"/>
    <w:rsid w:val="003D1570"/>
    <w:rsid w:val="003E1A91"/>
    <w:rsid w:val="00412058"/>
    <w:rsid w:val="00412E46"/>
    <w:rsid w:val="00413AD1"/>
    <w:rsid w:val="004628C5"/>
    <w:rsid w:val="00466FB5"/>
    <w:rsid w:val="00470FAF"/>
    <w:rsid w:val="00477AB0"/>
    <w:rsid w:val="004A06F4"/>
    <w:rsid w:val="004B0E5D"/>
    <w:rsid w:val="004C51AC"/>
    <w:rsid w:val="004D749C"/>
    <w:rsid w:val="004F1F48"/>
    <w:rsid w:val="0052526E"/>
    <w:rsid w:val="00525A91"/>
    <w:rsid w:val="005368A7"/>
    <w:rsid w:val="00541DED"/>
    <w:rsid w:val="00552933"/>
    <w:rsid w:val="00561A63"/>
    <w:rsid w:val="00563B67"/>
    <w:rsid w:val="0059051A"/>
    <w:rsid w:val="005926E9"/>
    <w:rsid w:val="0059385D"/>
    <w:rsid w:val="005961F2"/>
    <w:rsid w:val="00597040"/>
    <w:rsid w:val="005C3E7B"/>
    <w:rsid w:val="005E5558"/>
    <w:rsid w:val="00617AB5"/>
    <w:rsid w:val="00643A2C"/>
    <w:rsid w:val="00660679"/>
    <w:rsid w:val="0066354F"/>
    <w:rsid w:val="00663587"/>
    <w:rsid w:val="00693C6E"/>
    <w:rsid w:val="006A49E0"/>
    <w:rsid w:val="006B230A"/>
    <w:rsid w:val="006C4A7C"/>
    <w:rsid w:val="006F532C"/>
    <w:rsid w:val="007153D5"/>
    <w:rsid w:val="00717842"/>
    <w:rsid w:val="0074506C"/>
    <w:rsid w:val="00746C4D"/>
    <w:rsid w:val="00750A7B"/>
    <w:rsid w:val="0075775A"/>
    <w:rsid w:val="00775A22"/>
    <w:rsid w:val="0078183B"/>
    <w:rsid w:val="00785365"/>
    <w:rsid w:val="00797E94"/>
    <w:rsid w:val="007A1BC8"/>
    <w:rsid w:val="007A4A6B"/>
    <w:rsid w:val="007B14F4"/>
    <w:rsid w:val="007D195D"/>
    <w:rsid w:val="007E10DB"/>
    <w:rsid w:val="007F79E5"/>
    <w:rsid w:val="00806881"/>
    <w:rsid w:val="008455E5"/>
    <w:rsid w:val="00850F23"/>
    <w:rsid w:val="008545FE"/>
    <w:rsid w:val="008610D8"/>
    <w:rsid w:val="00867AD4"/>
    <w:rsid w:val="008A2C27"/>
    <w:rsid w:val="008C0C8E"/>
    <w:rsid w:val="008C7758"/>
    <w:rsid w:val="008E3DDE"/>
    <w:rsid w:val="00971755"/>
    <w:rsid w:val="0097218F"/>
    <w:rsid w:val="00993CF3"/>
    <w:rsid w:val="009E79D0"/>
    <w:rsid w:val="009F4925"/>
    <w:rsid w:val="00A05895"/>
    <w:rsid w:val="00A20880"/>
    <w:rsid w:val="00A40CC4"/>
    <w:rsid w:val="00A445BC"/>
    <w:rsid w:val="00A50E1F"/>
    <w:rsid w:val="00A50EE9"/>
    <w:rsid w:val="00A52AFF"/>
    <w:rsid w:val="00A71447"/>
    <w:rsid w:val="00A83BE5"/>
    <w:rsid w:val="00AA101B"/>
    <w:rsid w:val="00AA2B24"/>
    <w:rsid w:val="00AB5DDA"/>
    <w:rsid w:val="00AE024B"/>
    <w:rsid w:val="00B411A1"/>
    <w:rsid w:val="00B464DD"/>
    <w:rsid w:val="00B51907"/>
    <w:rsid w:val="00B556E5"/>
    <w:rsid w:val="00B65671"/>
    <w:rsid w:val="00B65A51"/>
    <w:rsid w:val="00B82383"/>
    <w:rsid w:val="00B85655"/>
    <w:rsid w:val="00B86AB9"/>
    <w:rsid w:val="00BA4138"/>
    <w:rsid w:val="00BB1170"/>
    <w:rsid w:val="00BE5366"/>
    <w:rsid w:val="00BE60C7"/>
    <w:rsid w:val="00C0012B"/>
    <w:rsid w:val="00C4530A"/>
    <w:rsid w:val="00C501A7"/>
    <w:rsid w:val="00C61A61"/>
    <w:rsid w:val="00C95139"/>
    <w:rsid w:val="00CA3D87"/>
    <w:rsid w:val="00CC0138"/>
    <w:rsid w:val="00CC3C70"/>
    <w:rsid w:val="00CE51C5"/>
    <w:rsid w:val="00CF0A4D"/>
    <w:rsid w:val="00CF17FA"/>
    <w:rsid w:val="00CF2AEE"/>
    <w:rsid w:val="00CF49F3"/>
    <w:rsid w:val="00CF5977"/>
    <w:rsid w:val="00D573F7"/>
    <w:rsid w:val="00D72359"/>
    <w:rsid w:val="00D917DF"/>
    <w:rsid w:val="00DA4BD9"/>
    <w:rsid w:val="00DB2561"/>
    <w:rsid w:val="00DB668A"/>
    <w:rsid w:val="00DC3EB6"/>
    <w:rsid w:val="00DE0F3C"/>
    <w:rsid w:val="00E20A91"/>
    <w:rsid w:val="00E261F1"/>
    <w:rsid w:val="00E62C12"/>
    <w:rsid w:val="00E77D7E"/>
    <w:rsid w:val="00E95682"/>
    <w:rsid w:val="00EA12E7"/>
    <w:rsid w:val="00EA327A"/>
    <w:rsid w:val="00EB4AD2"/>
    <w:rsid w:val="00EC3649"/>
    <w:rsid w:val="00F33652"/>
    <w:rsid w:val="00F5261A"/>
    <w:rsid w:val="00F93BC7"/>
    <w:rsid w:val="00FC4892"/>
    <w:rsid w:val="00FC4B9A"/>
    <w:rsid w:val="00FC63AF"/>
    <w:rsid w:val="00FD0965"/>
    <w:rsid w:val="00FD4294"/>
    <w:rsid w:val="00FF0E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5D0F"/>
  <w15:docId w15:val="{3FB3A1AD-87F6-4561-9506-96C9FA54E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0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597040"/>
    <w:pPr>
      <w:keepNext/>
      <w:spacing w:after="0" w:line="240" w:lineRule="auto"/>
      <w:outlineLvl w:val="1"/>
    </w:pPr>
    <w:rPr>
      <w:rFonts w:ascii="Comic Sans MS" w:eastAsia="Times New Roman" w:hAnsi="Comic Sans MS" w:cs="Times New Roman"/>
      <w:sz w:val="18"/>
      <w:szCs w:val="24"/>
      <w:u w:val="single"/>
    </w:rPr>
  </w:style>
  <w:style w:type="paragraph" w:styleId="Heading3">
    <w:name w:val="heading 3"/>
    <w:basedOn w:val="Normal"/>
    <w:next w:val="Normal"/>
    <w:link w:val="Heading3Char"/>
    <w:uiPriority w:val="9"/>
    <w:semiHidden/>
    <w:unhideWhenUsed/>
    <w:qFormat/>
    <w:rsid w:val="00693C6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7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970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040"/>
    <w:rPr>
      <w:rFonts w:ascii="Tahoma" w:hAnsi="Tahoma" w:cs="Tahoma"/>
      <w:sz w:val="16"/>
      <w:szCs w:val="16"/>
    </w:rPr>
  </w:style>
  <w:style w:type="character" w:customStyle="1" w:styleId="Heading2Char">
    <w:name w:val="Heading 2 Char"/>
    <w:basedOn w:val="DefaultParagraphFont"/>
    <w:link w:val="Heading2"/>
    <w:rsid w:val="00597040"/>
    <w:rPr>
      <w:rFonts w:ascii="Comic Sans MS" w:eastAsia="Times New Roman" w:hAnsi="Comic Sans MS" w:cs="Times New Roman"/>
      <w:sz w:val="18"/>
      <w:szCs w:val="24"/>
      <w:u w:val="single"/>
    </w:rPr>
  </w:style>
  <w:style w:type="paragraph" w:customStyle="1" w:styleId="TTtabletext">
    <w:name w:val="TT table text"/>
    <w:basedOn w:val="Normal"/>
    <w:link w:val="TTtabletextChar"/>
    <w:rsid w:val="00597040"/>
    <w:pPr>
      <w:spacing w:before="56" w:after="30" w:line="220" w:lineRule="atLeast"/>
    </w:pPr>
    <w:rPr>
      <w:rFonts w:ascii="Arial" w:eastAsia="Times" w:hAnsi="Arial" w:cs="Times New Roman"/>
      <w:spacing w:val="-2"/>
      <w:kern w:val="28"/>
      <w:sz w:val="18"/>
      <w:szCs w:val="24"/>
    </w:rPr>
  </w:style>
  <w:style w:type="character" w:customStyle="1" w:styleId="TTtabletextChar">
    <w:name w:val="TT table text Char"/>
    <w:basedOn w:val="DefaultParagraphFont"/>
    <w:link w:val="TTtabletext"/>
    <w:rsid w:val="00597040"/>
    <w:rPr>
      <w:rFonts w:ascii="Arial" w:eastAsia="Times" w:hAnsi="Arial" w:cs="Times New Roman"/>
      <w:spacing w:val="-2"/>
      <w:kern w:val="28"/>
      <w:sz w:val="18"/>
      <w:szCs w:val="24"/>
    </w:rPr>
  </w:style>
  <w:style w:type="character" w:customStyle="1" w:styleId="Heading1Char">
    <w:name w:val="Heading 1 Char"/>
    <w:basedOn w:val="DefaultParagraphFont"/>
    <w:link w:val="Heading1"/>
    <w:uiPriority w:val="9"/>
    <w:rsid w:val="00597040"/>
    <w:rPr>
      <w:rFonts w:asciiTheme="majorHAnsi" w:eastAsiaTheme="majorEastAsia" w:hAnsiTheme="majorHAnsi" w:cstheme="majorBidi"/>
      <w:b/>
      <w:bCs/>
      <w:color w:val="365F91" w:themeColor="accent1" w:themeShade="BF"/>
      <w:sz w:val="28"/>
      <w:szCs w:val="28"/>
    </w:rPr>
  </w:style>
  <w:style w:type="table" w:customStyle="1" w:styleId="TableGrid1">
    <w:name w:val="Table Grid1"/>
    <w:basedOn w:val="TableNormal"/>
    <w:next w:val="TableGrid"/>
    <w:uiPriority w:val="59"/>
    <w:rsid w:val="00693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3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693C6E"/>
    <w:pPr>
      <w:tabs>
        <w:tab w:val="left" w:pos="0"/>
        <w:tab w:val="left" w:pos="113"/>
      </w:tabs>
      <w:spacing w:after="0" w:line="240" w:lineRule="auto"/>
    </w:pPr>
    <w:rPr>
      <w:rFonts w:ascii="Arial" w:eastAsia="Times New Roman" w:hAnsi="Arial" w:cs="Times New Roman"/>
      <w:color w:val="000000"/>
      <w:sz w:val="20"/>
      <w:szCs w:val="24"/>
    </w:rPr>
  </w:style>
  <w:style w:type="character" w:customStyle="1" w:styleId="BodyTextChar">
    <w:name w:val="Body Text Char"/>
    <w:basedOn w:val="DefaultParagraphFont"/>
    <w:link w:val="BodyText"/>
    <w:rsid w:val="00693C6E"/>
    <w:rPr>
      <w:rFonts w:ascii="Arial" w:eastAsia="Times New Roman" w:hAnsi="Arial" w:cs="Times New Roman"/>
      <w:color w:val="000000"/>
      <w:sz w:val="20"/>
      <w:szCs w:val="24"/>
    </w:rPr>
  </w:style>
  <w:style w:type="table" w:customStyle="1" w:styleId="TableGrid3">
    <w:name w:val="Table Grid3"/>
    <w:basedOn w:val="TableNormal"/>
    <w:next w:val="TableGrid"/>
    <w:uiPriority w:val="59"/>
    <w:rsid w:val="00693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93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93C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93C6E"/>
    <w:rPr>
      <w:rFonts w:asciiTheme="majorHAnsi" w:eastAsiaTheme="majorEastAsia" w:hAnsiTheme="majorHAnsi" w:cstheme="majorBidi"/>
      <w:b/>
      <w:bCs/>
      <w:color w:val="4F81BD" w:themeColor="accent1"/>
    </w:rPr>
  </w:style>
  <w:style w:type="paragraph" w:styleId="BodyText2">
    <w:name w:val="Body Text 2"/>
    <w:basedOn w:val="Normal"/>
    <w:link w:val="BodyText2Char"/>
    <w:uiPriority w:val="99"/>
    <w:semiHidden/>
    <w:unhideWhenUsed/>
    <w:rsid w:val="00693C6E"/>
    <w:pPr>
      <w:spacing w:after="120" w:line="480" w:lineRule="auto"/>
    </w:pPr>
  </w:style>
  <w:style w:type="character" w:customStyle="1" w:styleId="BodyText2Char">
    <w:name w:val="Body Text 2 Char"/>
    <w:basedOn w:val="DefaultParagraphFont"/>
    <w:link w:val="BodyText2"/>
    <w:uiPriority w:val="99"/>
    <w:semiHidden/>
    <w:rsid w:val="00693C6E"/>
  </w:style>
  <w:style w:type="paragraph" w:styleId="ListParagraph">
    <w:name w:val="List Paragraph"/>
    <w:basedOn w:val="Normal"/>
    <w:uiPriority w:val="34"/>
    <w:qFormat/>
    <w:rsid w:val="005926E9"/>
    <w:pPr>
      <w:ind w:left="720"/>
      <w:contextualSpacing/>
    </w:pPr>
  </w:style>
  <w:style w:type="character" w:customStyle="1" w:styleId="apple-converted-space">
    <w:name w:val="apple-converted-space"/>
    <w:basedOn w:val="DefaultParagraphFont"/>
    <w:rsid w:val="004C51AC"/>
  </w:style>
  <w:style w:type="paragraph" w:styleId="NormalWeb">
    <w:name w:val="Normal (Web)"/>
    <w:basedOn w:val="Normal"/>
    <w:uiPriority w:val="99"/>
    <w:semiHidden/>
    <w:unhideWhenUsed/>
    <w:rsid w:val="004C51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1">
    <w:name w:val="Title 1"/>
    <w:basedOn w:val="Heading1"/>
    <w:link w:val="Title1Char"/>
    <w:autoRedefine/>
    <w:qFormat/>
    <w:rsid w:val="005C3E7B"/>
    <w:pPr>
      <w:spacing w:after="120" w:line="240" w:lineRule="auto"/>
      <w:jc w:val="center"/>
    </w:pPr>
    <w:rPr>
      <w:rFonts w:asciiTheme="minorHAnsi" w:eastAsia="MS Gothic" w:hAnsiTheme="minorHAnsi" w:cs="Times New Roman"/>
      <w:color w:val="auto"/>
      <w:sz w:val="48"/>
      <w:szCs w:val="48"/>
      <w:lang w:val="en-US" w:eastAsia="en-US"/>
    </w:rPr>
  </w:style>
  <w:style w:type="character" w:customStyle="1" w:styleId="Title1Char">
    <w:name w:val="Title 1 Char"/>
    <w:link w:val="Title1"/>
    <w:rsid w:val="005C3E7B"/>
    <w:rPr>
      <w:rFonts w:eastAsia="MS Gothic" w:cs="Times New Roman"/>
      <w:b/>
      <w:bCs/>
      <w:sz w:val="48"/>
      <w:szCs w:val="48"/>
      <w:lang w:val="en-US" w:eastAsia="en-US"/>
    </w:rPr>
  </w:style>
  <w:style w:type="character" w:styleId="Strong">
    <w:name w:val="Strong"/>
    <w:basedOn w:val="DefaultParagraphFont"/>
    <w:uiPriority w:val="22"/>
    <w:qFormat/>
    <w:rsid w:val="00971755"/>
    <w:rPr>
      <w:b/>
      <w:bCs/>
    </w:rPr>
  </w:style>
  <w:style w:type="paragraph" w:customStyle="1" w:styleId="Default">
    <w:name w:val="Default"/>
    <w:rsid w:val="00466FB5"/>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DB668A"/>
    <w:rPr>
      <w:i/>
      <w:iCs/>
    </w:rPr>
  </w:style>
  <w:style w:type="character" w:styleId="Hyperlink">
    <w:name w:val="Hyperlink"/>
    <w:uiPriority w:val="99"/>
    <w:unhideWhenUsed/>
    <w:qFormat/>
    <w:rsid w:val="00775A22"/>
    <w:rPr>
      <w:color w:val="0072CC"/>
      <w:u w:val="single"/>
    </w:rPr>
  </w:style>
  <w:style w:type="paragraph" w:customStyle="1" w:styleId="1bodycopy10pt">
    <w:name w:val="1 body copy 10pt"/>
    <w:basedOn w:val="Normal"/>
    <w:link w:val="1bodycopy10ptChar"/>
    <w:qFormat/>
    <w:rsid w:val="00775A22"/>
    <w:pPr>
      <w:spacing w:after="120" w:line="240" w:lineRule="auto"/>
    </w:pPr>
    <w:rPr>
      <w:rFonts w:ascii="Arial" w:eastAsia="MS Mincho" w:hAnsi="Arial" w:cs="Times New Roman"/>
      <w:sz w:val="20"/>
      <w:szCs w:val="24"/>
      <w:lang w:eastAsia="en-US"/>
    </w:rPr>
  </w:style>
  <w:style w:type="paragraph" w:customStyle="1" w:styleId="4Bulletedcopyblue">
    <w:name w:val="4 Bulleted copy blue"/>
    <w:basedOn w:val="Normal"/>
    <w:qFormat/>
    <w:rsid w:val="00775A22"/>
    <w:pPr>
      <w:numPr>
        <w:numId w:val="23"/>
      </w:numPr>
      <w:spacing w:after="120" w:line="240" w:lineRule="auto"/>
      <w:ind w:left="340"/>
    </w:pPr>
    <w:rPr>
      <w:rFonts w:ascii="Arial" w:eastAsia="MS Mincho" w:hAnsi="Arial" w:cs="Arial"/>
      <w:sz w:val="20"/>
      <w:szCs w:val="20"/>
      <w:lang w:eastAsia="en-US"/>
    </w:rPr>
  </w:style>
  <w:style w:type="character" w:customStyle="1" w:styleId="1bodycopy10ptChar">
    <w:name w:val="1 body copy 10pt Char"/>
    <w:link w:val="1bodycopy10pt"/>
    <w:rsid w:val="00775A22"/>
    <w:rPr>
      <w:rFonts w:ascii="Arial" w:eastAsia="MS Mincho" w:hAnsi="Arial" w:cs="Times New Roman"/>
      <w:sz w:val="20"/>
      <w:szCs w:val="24"/>
      <w:lang w:eastAsia="en-US"/>
    </w:rPr>
  </w:style>
  <w:style w:type="paragraph" w:styleId="TOCHeading">
    <w:name w:val="TOC Heading"/>
    <w:basedOn w:val="Heading1"/>
    <w:next w:val="Normal"/>
    <w:uiPriority w:val="39"/>
    <w:unhideWhenUsed/>
    <w:rsid w:val="00775A22"/>
    <w:pPr>
      <w:spacing w:before="240" w:line="259" w:lineRule="auto"/>
      <w:outlineLvl w:val="9"/>
    </w:pPr>
    <w:rPr>
      <w:rFonts w:ascii="Calibri Light" w:eastAsia="Times New Roman" w:hAnsi="Calibri Light" w:cs="Times New Roman"/>
      <w:b w:val="0"/>
      <w:bCs w:val="0"/>
      <w:color w:val="0D1C2F"/>
      <w:sz w:val="32"/>
      <w:szCs w:val="32"/>
      <w:lang w:val="en-US" w:eastAsia="en-US"/>
    </w:rPr>
  </w:style>
  <w:style w:type="paragraph" w:styleId="TOC1">
    <w:name w:val="toc 1"/>
    <w:basedOn w:val="Normal"/>
    <w:next w:val="Normal"/>
    <w:autoRedefine/>
    <w:uiPriority w:val="39"/>
    <w:unhideWhenUsed/>
    <w:rsid w:val="00775A22"/>
    <w:pPr>
      <w:spacing w:after="100" w:line="240" w:lineRule="auto"/>
    </w:pPr>
    <w:rPr>
      <w:rFonts w:ascii="Arial" w:eastAsia="MS Mincho" w:hAnsi="Arial" w:cs="Times New Roman"/>
      <w:sz w:val="20"/>
      <w:szCs w:val="24"/>
      <w:lang w:eastAsia="en-US"/>
    </w:rPr>
  </w:style>
  <w:style w:type="paragraph" w:customStyle="1" w:styleId="Tablebodycopy">
    <w:name w:val="Table body copy"/>
    <w:basedOn w:val="1bodycopy10pt"/>
    <w:qFormat/>
    <w:rsid w:val="00775A22"/>
    <w:pPr>
      <w:keepLines/>
      <w:spacing w:after="60"/>
      <w:textboxTightWrap w:val="allLines"/>
    </w:pPr>
  </w:style>
  <w:style w:type="paragraph" w:customStyle="1" w:styleId="Bulletedcopylevel2">
    <w:name w:val="Bulleted copy level 2"/>
    <w:basedOn w:val="1bodycopy10pt"/>
    <w:qFormat/>
    <w:rsid w:val="00775A22"/>
    <w:pPr>
      <w:numPr>
        <w:numId w:val="24"/>
      </w:numPr>
      <w:tabs>
        <w:tab w:val="num" w:pos="720"/>
      </w:tabs>
      <w:ind w:left="720" w:hanging="360"/>
    </w:pPr>
  </w:style>
  <w:style w:type="paragraph" w:customStyle="1" w:styleId="Tablecopybulleted">
    <w:name w:val="Table copy bulleted"/>
    <w:basedOn w:val="Tablebodycopy"/>
    <w:qFormat/>
    <w:rsid w:val="00775A22"/>
    <w:pPr>
      <w:numPr>
        <w:numId w:val="25"/>
      </w:numPr>
      <w:tabs>
        <w:tab w:val="num" w:pos="720"/>
      </w:tabs>
      <w:ind w:left="720" w:hanging="360"/>
    </w:pPr>
  </w:style>
  <w:style w:type="paragraph" w:customStyle="1" w:styleId="Subhead2">
    <w:name w:val="Subhead 2"/>
    <w:basedOn w:val="1bodycopy10pt"/>
    <w:next w:val="1bodycopy10pt"/>
    <w:link w:val="Subhead2Char"/>
    <w:qFormat/>
    <w:rsid w:val="00775A22"/>
    <w:pPr>
      <w:spacing w:before="240"/>
    </w:pPr>
    <w:rPr>
      <w:b/>
      <w:color w:val="12263F"/>
      <w:sz w:val="24"/>
    </w:rPr>
  </w:style>
  <w:style w:type="character" w:customStyle="1" w:styleId="Subhead2Char">
    <w:name w:val="Subhead 2 Char"/>
    <w:link w:val="Subhead2"/>
    <w:rsid w:val="00775A22"/>
    <w:rPr>
      <w:rFonts w:ascii="Arial" w:eastAsia="MS Mincho" w:hAnsi="Arial" w:cs="Times New Roman"/>
      <w:b/>
      <w:color w:val="12263F"/>
      <w:sz w:val="24"/>
      <w:szCs w:val="24"/>
      <w:lang w:eastAsia="en-US"/>
    </w:rPr>
  </w:style>
  <w:style w:type="paragraph" w:styleId="TOC3">
    <w:name w:val="toc 3"/>
    <w:basedOn w:val="Normal"/>
    <w:next w:val="Normal"/>
    <w:autoRedefine/>
    <w:uiPriority w:val="39"/>
    <w:unhideWhenUsed/>
    <w:rsid w:val="00775A22"/>
    <w:pPr>
      <w:spacing w:after="100" w:line="240" w:lineRule="auto"/>
      <w:ind w:left="400"/>
    </w:pPr>
    <w:rPr>
      <w:rFonts w:ascii="Arial" w:eastAsia="MS Mincho" w:hAnsi="Arial" w:cs="Times New Roman"/>
      <w:sz w:val="20"/>
      <w:szCs w:val="24"/>
      <w:lang w:eastAsia="en-US"/>
    </w:rPr>
  </w:style>
  <w:style w:type="character" w:customStyle="1" w:styleId="ms-rteforecolor-3">
    <w:name w:val="ms-rteforecolor-3"/>
    <w:rsid w:val="00775A22"/>
  </w:style>
  <w:style w:type="character" w:customStyle="1" w:styleId="ms-rtethemeforecolor-1-5">
    <w:name w:val="ms-rtethemeforecolor-1-5"/>
    <w:rsid w:val="00775A22"/>
  </w:style>
  <w:style w:type="paragraph" w:styleId="Header">
    <w:name w:val="header"/>
    <w:basedOn w:val="Normal"/>
    <w:link w:val="HeaderChar"/>
    <w:uiPriority w:val="99"/>
    <w:unhideWhenUsed/>
    <w:rsid w:val="009E7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9D0"/>
  </w:style>
  <w:style w:type="paragraph" w:styleId="Footer">
    <w:name w:val="footer"/>
    <w:basedOn w:val="Normal"/>
    <w:link w:val="FooterChar"/>
    <w:uiPriority w:val="99"/>
    <w:unhideWhenUsed/>
    <w:rsid w:val="009E7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78740">
      <w:bodyDiv w:val="1"/>
      <w:marLeft w:val="0"/>
      <w:marRight w:val="0"/>
      <w:marTop w:val="0"/>
      <w:marBottom w:val="0"/>
      <w:divBdr>
        <w:top w:val="none" w:sz="0" w:space="0" w:color="auto"/>
        <w:left w:val="none" w:sz="0" w:space="0" w:color="auto"/>
        <w:bottom w:val="none" w:sz="0" w:space="0" w:color="auto"/>
        <w:right w:val="none" w:sz="0" w:space="0" w:color="auto"/>
      </w:divBdr>
      <w:divsChild>
        <w:div w:id="2146198271">
          <w:marLeft w:val="0"/>
          <w:marRight w:val="0"/>
          <w:marTop w:val="0"/>
          <w:marBottom w:val="0"/>
          <w:divBdr>
            <w:top w:val="none" w:sz="0" w:space="0" w:color="auto"/>
            <w:left w:val="none" w:sz="0" w:space="0" w:color="auto"/>
            <w:bottom w:val="none" w:sz="0" w:space="0" w:color="auto"/>
            <w:right w:val="none" w:sz="0" w:space="0" w:color="auto"/>
          </w:divBdr>
          <w:divsChild>
            <w:div w:id="1567883584">
              <w:marLeft w:val="0"/>
              <w:marRight w:val="0"/>
              <w:marTop w:val="0"/>
              <w:marBottom w:val="0"/>
              <w:divBdr>
                <w:top w:val="none" w:sz="0" w:space="0" w:color="auto"/>
                <w:left w:val="none" w:sz="0" w:space="0" w:color="auto"/>
                <w:bottom w:val="none" w:sz="0" w:space="0" w:color="auto"/>
                <w:right w:val="none" w:sz="0" w:space="0" w:color="auto"/>
              </w:divBdr>
              <w:divsChild>
                <w:div w:id="969167099">
                  <w:marLeft w:val="0"/>
                  <w:marRight w:val="0"/>
                  <w:marTop w:val="0"/>
                  <w:marBottom w:val="0"/>
                  <w:divBdr>
                    <w:top w:val="none" w:sz="0" w:space="0" w:color="auto"/>
                    <w:left w:val="none" w:sz="0" w:space="0" w:color="auto"/>
                    <w:bottom w:val="none" w:sz="0" w:space="0" w:color="auto"/>
                    <w:right w:val="none" w:sz="0" w:space="0" w:color="auto"/>
                  </w:divBdr>
                  <w:divsChild>
                    <w:div w:id="1137990484">
                      <w:marLeft w:val="0"/>
                      <w:marRight w:val="0"/>
                      <w:marTop w:val="0"/>
                      <w:marBottom w:val="0"/>
                      <w:divBdr>
                        <w:top w:val="none" w:sz="0" w:space="0" w:color="auto"/>
                        <w:left w:val="none" w:sz="0" w:space="0" w:color="auto"/>
                        <w:bottom w:val="none" w:sz="0" w:space="0" w:color="auto"/>
                        <w:right w:val="none" w:sz="0" w:space="0" w:color="auto"/>
                      </w:divBdr>
                      <w:divsChild>
                        <w:div w:id="1979259871">
                          <w:marLeft w:val="0"/>
                          <w:marRight w:val="0"/>
                          <w:marTop w:val="0"/>
                          <w:marBottom w:val="0"/>
                          <w:divBdr>
                            <w:top w:val="none" w:sz="0" w:space="0" w:color="auto"/>
                            <w:left w:val="none" w:sz="0" w:space="0" w:color="auto"/>
                            <w:bottom w:val="none" w:sz="0" w:space="0" w:color="auto"/>
                            <w:right w:val="none" w:sz="0" w:space="0" w:color="auto"/>
                          </w:divBdr>
                          <w:divsChild>
                            <w:div w:id="88699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54316">
      <w:bodyDiv w:val="1"/>
      <w:marLeft w:val="0"/>
      <w:marRight w:val="0"/>
      <w:marTop w:val="0"/>
      <w:marBottom w:val="0"/>
      <w:divBdr>
        <w:top w:val="none" w:sz="0" w:space="0" w:color="auto"/>
        <w:left w:val="none" w:sz="0" w:space="0" w:color="auto"/>
        <w:bottom w:val="none" w:sz="0" w:space="0" w:color="auto"/>
        <w:right w:val="none" w:sz="0" w:space="0" w:color="auto"/>
      </w:divBdr>
    </w:div>
    <w:div w:id="390538976">
      <w:bodyDiv w:val="1"/>
      <w:marLeft w:val="0"/>
      <w:marRight w:val="0"/>
      <w:marTop w:val="0"/>
      <w:marBottom w:val="0"/>
      <w:divBdr>
        <w:top w:val="none" w:sz="0" w:space="0" w:color="auto"/>
        <w:left w:val="none" w:sz="0" w:space="0" w:color="auto"/>
        <w:bottom w:val="none" w:sz="0" w:space="0" w:color="auto"/>
        <w:right w:val="none" w:sz="0" w:space="0" w:color="auto"/>
      </w:divBdr>
      <w:divsChild>
        <w:div w:id="1684622068">
          <w:marLeft w:val="0"/>
          <w:marRight w:val="0"/>
          <w:marTop w:val="0"/>
          <w:marBottom w:val="0"/>
          <w:divBdr>
            <w:top w:val="none" w:sz="0" w:space="0" w:color="auto"/>
            <w:left w:val="none" w:sz="0" w:space="0" w:color="auto"/>
            <w:bottom w:val="none" w:sz="0" w:space="0" w:color="auto"/>
            <w:right w:val="none" w:sz="0" w:space="0" w:color="auto"/>
          </w:divBdr>
          <w:divsChild>
            <w:div w:id="722870060">
              <w:marLeft w:val="0"/>
              <w:marRight w:val="0"/>
              <w:marTop w:val="0"/>
              <w:marBottom w:val="0"/>
              <w:divBdr>
                <w:top w:val="none" w:sz="0" w:space="0" w:color="auto"/>
                <w:left w:val="none" w:sz="0" w:space="0" w:color="auto"/>
                <w:bottom w:val="none" w:sz="0" w:space="0" w:color="auto"/>
                <w:right w:val="none" w:sz="0" w:space="0" w:color="auto"/>
              </w:divBdr>
              <w:divsChild>
                <w:div w:id="90204182">
                  <w:marLeft w:val="0"/>
                  <w:marRight w:val="0"/>
                  <w:marTop w:val="0"/>
                  <w:marBottom w:val="0"/>
                  <w:divBdr>
                    <w:top w:val="none" w:sz="0" w:space="0" w:color="auto"/>
                    <w:left w:val="none" w:sz="0" w:space="0" w:color="auto"/>
                    <w:bottom w:val="none" w:sz="0" w:space="0" w:color="auto"/>
                    <w:right w:val="none" w:sz="0" w:space="0" w:color="auto"/>
                  </w:divBdr>
                  <w:divsChild>
                    <w:div w:id="1489783380">
                      <w:marLeft w:val="0"/>
                      <w:marRight w:val="0"/>
                      <w:marTop w:val="0"/>
                      <w:marBottom w:val="0"/>
                      <w:divBdr>
                        <w:top w:val="none" w:sz="0" w:space="0" w:color="auto"/>
                        <w:left w:val="none" w:sz="0" w:space="0" w:color="auto"/>
                        <w:bottom w:val="none" w:sz="0" w:space="0" w:color="auto"/>
                        <w:right w:val="none" w:sz="0" w:space="0" w:color="auto"/>
                      </w:divBdr>
                      <w:divsChild>
                        <w:div w:id="242379389">
                          <w:marLeft w:val="0"/>
                          <w:marRight w:val="0"/>
                          <w:marTop w:val="0"/>
                          <w:marBottom w:val="0"/>
                          <w:divBdr>
                            <w:top w:val="none" w:sz="0" w:space="0" w:color="auto"/>
                            <w:left w:val="none" w:sz="0" w:space="0" w:color="auto"/>
                            <w:bottom w:val="none" w:sz="0" w:space="0" w:color="auto"/>
                            <w:right w:val="none" w:sz="0" w:space="0" w:color="auto"/>
                          </w:divBdr>
                          <w:divsChild>
                            <w:div w:id="130969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4899377">
      <w:bodyDiv w:val="1"/>
      <w:marLeft w:val="0"/>
      <w:marRight w:val="0"/>
      <w:marTop w:val="0"/>
      <w:marBottom w:val="0"/>
      <w:divBdr>
        <w:top w:val="none" w:sz="0" w:space="0" w:color="auto"/>
        <w:left w:val="none" w:sz="0" w:space="0" w:color="auto"/>
        <w:bottom w:val="none" w:sz="0" w:space="0" w:color="auto"/>
        <w:right w:val="none" w:sz="0" w:space="0" w:color="auto"/>
      </w:divBdr>
    </w:div>
    <w:div w:id="639847265">
      <w:bodyDiv w:val="1"/>
      <w:marLeft w:val="0"/>
      <w:marRight w:val="0"/>
      <w:marTop w:val="0"/>
      <w:marBottom w:val="0"/>
      <w:divBdr>
        <w:top w:val="none" w:sz="0" w:space="0" w:color="auto"/>
        <w:left w:val="none" w:sz="0" w:space="0" w:color="auto"/>
        <w:bottom w:val="none" w:sz="0" w:space="0" w:color="auto"/>
        <w:right w:val="none" w:sz="0" w:space="0" w:color="auto"/>
      </w:divBdr>
    </w:div>
    <w:div w:id="1894534423">
      <w:bodyDiv w:val="1"/>
      <w:marLeft w:val="0"/>
      <w:marRight w:val="0"/>
      <w:marTop w:val="0"/>
      <w:marBottom w:val="0"/>
      <w:divBdr>
        <w:top w:val="none" w:sz="0" w:space="0" w:color="auto"/>
        <w:left w:val="none" w:sz="0" w:space="0" w:color="auto"/>
        <w:bottom w:val="none" w:sz="0" w:space="0" w:color="auto"/>
        <w:right w:val="none" w:sz="0" w:space="0" w:color="auto"/>
      </w:divBdr>
      <w:divsChild>
        <w:div w:id="1308123389">
          <w:marLeft w:val="0"/>
          <w:marRight w:val="0"/>
          <w:marTop w:val="0"/>
          <w:marBottom w:val="0"/>
          <w:divBdr>
            <w:top w:val="none" w:sz="0" w:space="0" w:color="auto"/>
            <w:left w:val="none" w:sz="0" w:space="0" w:color="auto"/>
            <w:bottom w:val="none" w:sz="0" w:space="0" w:color="auto"/>
            <w:right w:val="none" w:sz="0" w:space="0" w:color="auto"/>
          </w:divBdr>
        </w:div>
      </w:divsChild>
    </w:div>
    <w:div w:id="1975284856">
      <w:bodyDiv w:val="1"/>
      <w:marLeft w:val="0"/>
      <w:marRight w:val="0"/>
      <w:marTop w:val="0"/>
      <w:marBottom w:val="0"/>
      <w:divBdr>
        <w:top w:val="none" w:sz="0" w:space="0" w:color="auto"/>
        <w:left w:val="none" w:sz="0" w:space="0" w:color="auto"/>
        <w:bottom w:val="none" w:sz="0" w:space="0" w:color="auto"/>
        <w:right w:val="none" w:sz="0" w:space="0" w:color="auto"/>
      </w:divBdr>
    </w:div>
    <w:div w:id="203098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jpg"/><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0" ma:contentTypeDescription="Create a new document." ma:contentTypeScope="" ma:versionID="a500a023eda31e2f1fe641bc5a51218d">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d96f98f2fdb10460b3cb4209c1fabc6b"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A95611-2D89-4663-BFC0-C15A54FD3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7ADCCD-6CD1-47FD-920A-2E3FC64575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A7FAD0-2BD4-4723-B94A-8EB623BC3C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GHFOO</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GaryJudge</dc:creator>
  <cp:lastModifiedBy>Sam Schofield</cp:lastModifiedBy>
  <cp:revision>3</cp:revision>
  <dcterms:created xsi:type="dcterms:W3CDTF">2024-05-16T14:01:00Z</dcterms:created>
  <dcterms:modified xsi:type="dcterms:W3CDTF">2024-11-27T12:27:00Z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ies>
</file>